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E68" w:rsidRPr="00D97FDB" w:rsidRDefault="00D97FDB" w:rsidP="00D97FDB">
      <w:pPr>
        <w:spacing w:after="0" w:line="240" w:lineRule="auto"/>
        <w:jc w:val="center"/>
        <w:rPr>
          <w:rFonts w:ascii="Times New Roman" w:hAnsi="Times New Roman" w:cs="Times New Roman"/>
          <w:b/>
          <w:bCs/>
          <w:caps/>
          <w:lang w:val="sk-SK"/>
        </w:rPr>
      </w:pPr>
      <w:r w:rsidRPr="00D97FDB">
        <w:rPr>
          <w:rFonts w:ascii="Times New Roman" w:hAnsi="Times New Roman" w:cs="Times New Roman"/>
          <w:b/>
          <w:bCs/>
          <w:lang w:val="sk-SK"/>
        </w:rPr>
        <w:t>ŠTÁTNY PROGRAM SANÁCIE ENVIRONMENTÁLNYCH ZÁŤAŽÍ 2016 – 2021 A PRVÉ ROKY PRI JEHO PLNENÍ</w:t>
      </w:r>
    </w:p>
    <w:p w:rsidR="00D14E68" w:rsidRPr="00D97FDB" w:rsidRDefault="00D14E68" w:rsidP="00D97FDB">
      <w:pPr>
        <w:spacing w:after="0" w:line="240" w:lineRule="auto"/>
        <w:jc w:val="both"/>
        <w:rPr>
          <w:rFonts w:ascii="Times New Roman" w:hAnsi="Times New Roman" w:cs="Times New Roman"/>
          <w:lang w:val="sk-SK"/>
        </w:rPr>
      </w:pPr>
    </w:p>
    <w:p w:rsidR="00D14E68" w:rsidRPr="00D97FDB" w:rsidRDefault="00D14E68" w:rsidP="00D97FDB">
      <w:pPr>
        <w:pStyle w:val="Normlnywebov"/>
        <w:spacing w:before="0" w:beforeAutospacing="0" w:after="0" w:afterAutospacing="0"/>
        <w:jc w:val="center"/>
        <w:rPr>
          <w:rFonts w:ascii="Times New Roman" w:hAnsi="Times New Roman" w:cs="Times New Roman"/>
          <w:b/>
          <w:kern w:val="24"/>
          <w:sz w:val="22"/>
          <w:szCs w:val="22"/>
        </w:rPr>
      </w:pPr>
      <w:r w:rsidRPr="00D97FDB">
        <w:rPr>
          <w:rFonts w:ascii="Times New Roman" w:hAnsi="Times New Roman" w:cs="Times New Roman"/>
          <w:b/>
          <w:kern w:val="24"/>
          <w:sz w:val="22"/>
          <w:szCs w:val="22"/>
        </w:rPr>
        <w:t xml:space="preserve">Ing. Katarína </w:t>
      </w:r>
      <w:proofErr w:type="spellStart"/>
      <w:r w:rsidRPr="00D97FDB">
        <w:rPr>
          <w:rFonts w:ascii="Times New Roman" w:hAnsi="Times New Roman" w:cs="Times New Roman"/>
          <w:b/>
          <w:kern w:val="24"/>
          <w:sz w:val="22"/>
          <w:szCs w:val="22"/>
        </w:rPr>
        <w:t>Paluchová</w:t>
      </w:r>
      <w:proofErr w:type="spellEnd"/>
      <w:r w:rsidRPr="00D97FDB">
        <w:rPr>
          <w:rFonts w:ascii="Times New Roman" w:hAnsi="Times New Roman" w:cs="Times New Roman"/>
          <w:b/>
          <w:kern w:val="24"/>
          <w:position w:val="7"/>
          <w:sz w:val="22"/>
          <w:szCs w:val="22"/>
          <w:vertAlign w:val="superscript"/>
        </w:rPr>
        <w:t>1</w:t>
      </w:r>
    </w:p>
    <w:p w:rsidR="00D14E68" w:rsidRPr="00D97FDB" w:rsidRDefault="00D14E68" w:rsidP="00D97FDB">
      <w:pPr>
        <w:pStyle w:val="Normlnywebov"/>
        <w:spacing w:before="0" w:beforeAutospacing="0" w:after="0" w:afterAutospacing="0"/>
        <w:jc w:val="both"/>
        <w:rPr>
          <w:rFonts w:ascii="Times New Roman" w:hAnsi="Times New Roman" w:cs="Times New Roman"/>
          <w:kern w:val="24"/>
          <w:sz w:val="22"/>
          <w:szCs w:val="22"/>
        </w:rPr>
      </w:pPr>
    </w:p>
    <w:p w:rsidR="00D14E68" w:rsidRPr="00D97FDB" w:rsidRDefault="00D14E68" w:rsidP="00D97FDB">
      <w:pPr>
        <w:pStyle w:val="Normlnywebov"/>
        <w:spacing w:before="0" w:beforeAutospacing="0" w:after="0" w:afterAutospacing="0"/>
        <w:jc w:val="center"/>
        <w:rPr>
          <w:rFonts w:ascii="Times New Roman" w:hAnsi="Times New Roman" w:cs="Times New Roman"/>
          <w:sz w:val="22"/>
          <w:szCs w:val="22"/>
        </w:rPr>
      </w:pPr>
      <w:r w:rsidRPr="00D97FDB">
        <w:rPr>
          <w:rFonts w:ascii="Times New Roman" w:hAnsi="Times New Roman" w:cs="Times New Roman"/>
          <w:kern w:val="24"/>
          <w:position w:val="7"/>
          <w:sz w:val="22"/>
          <w:szCs w:val="22"/>
          <w:vertAlign w:val="superscript"/>
        </w:rPr>
        <w:t>1</w:t>
      </w:r>
      <w:r w:rsidRPr="00D97FDB">
        <w:rPr>
          <w:rFonts w:ascii="Times New Roman" w:hAnsi="Times New Roman" w:cs="Times New Roman"/>
          <w:i/>
          <w:iCs/>
          <w:kern w:val="24"/>
          <w:sz w:val="22"/>
          <w:szCs w:val="22"/>
        </w:rPr>
        <w:t xml:space="preserve">Slovenská agentúra životného prostredia, Tajovského 28, 975 90 Banská Bystrica, </w:t>
      </w:r>
      <w:r w:rsidR="00D97FDB" w:rsidRPr="00D97FDB">
        <w:rPr>
          <w:rFonts w:ascii="Times New Roman" w:hAnsi="Times New Roman" w:cs="Times New Roman"/>
          <w:i/>
          <w:iCs/>
          <w:kern w:val="24"/>
          <w:sz w:val="22"/>
          <w:szCs w:val="22"/>
        </w:rPr>
        <w:br/>
      </w:r>
      <w:r w:rsidRPr="00D97FDB">
        <w:rPr>
          <w:rFonts w:ascii="Times New Roman" w:hAnsi="Times New Roman" w:cs="Times New Roman"/>
          <w:i/>
          <w:iCs/>
          <w:kern w:val="24"/>
          <w:sz w:val="22"/>
          <w:szCs w:val="22"/>
        </w:rPr>
        <w:t>Slovenská republika</w:t>
      </w:r>
      <w:r w:rsidR="00D97FDB" w:rsidRPr="00D97FDB">
        <w:rPr>
          <w:rFonts w:ascii="Times New Roman" w:hAnsi="Times New Roman" w:cs="Times New Roman"/>
          <w:i/>
          <w:iCs/>
          <w:kern w:val="24"/>
          <w:sz w:val="22"/>
          <w:szCs w:val="22"/>
        </w:rPr>
        <w:t>, katarina.paluchova@sazp.sk</w:t>
      </w:r>
    </w:p>
    <w:p w:rsidR="00D14E68" w:rsidRPr="00D97FDB" w:rsidRDefault="00D14E68" w:rsidP="00D97FDB">
      <w:pPr>
        <w:spacing w:after="0" w:line="240" w:lineRule="auto"/>
        <w:rPr>
          <w:rFonts w:ascii="Times New Roman" w:hAnsi="Times New Roman" w:cs="Times New Roman"/>
          <w:lang w:val="sk-SK"/>
        </w:rPr>
      </w:pPr>
    </w:p>
    <w:p w:rsidR="00D14E68" w:rsidRPr="00D97FDB" w:rsidRDefault="00D14E68" w:rsidP="00D97FDB">
      <w:pPr>
        <w:spacing w:after="0" w:line="240" w:lineRule="auto"/>
        <w:jc w:val="both"/>
        <w:rPr>
          <w:rFonts w:ascii="Times New Roman" w:hAnsi="Times New Roman" w:cs="Times New Roman"/>
          <w:snapToGrid w:val="0"/>
          <w:lang w:val="sk-SK" w:eastAsia="cs-CZ"/>
        </w:rPr>
      </w:pPr>
      <w:r w:rsidRPr="00D97FDB">
        <w:rPr>
          <w:rFonts w:ascii="Times New Roman" w:hAnsi="Times New Roman" w:cs="Times New Roman"/>
          <w:snapToGrid w:val="0"/>
          <w:lang w:val="sk-SK" w:eastAsia="cs-CZ"/>
        </w:rPr>
        <w:t xml:space="preserve">Štátny program sanácie environmentálnych záťaží (ŠPSEZ) na roky 2016 – 2021 bol schválený uznesením vlády SR </w:t>
      </w:r>
      <w:r w:rsidRPr="00D97FDB">
        <w:rPr>
          <w:rFonts w:ascii="Times New Roman" w:hAnsi="Times New Roman" w:cs="Times New Roman"/>
          <w:lang w:val="sk-SK"/>
        </w:rPr>
        <w:t>č. 7 z 13.</w:t>
      </w:r>
      <w:r w:rsidR="00D97FDB" w:rsidRPr="00D97FDB">
        <w:rPr>
          <w:rFonts w:ascii="Times New Roman" w:hAnsi="Times New Roman" w:cs="Times New Roman"/>
          <w:lang w:val="sk-SK"/>
        </w:rPr>
        <w:t xml:space="preserve"> </w:t>
      </w:r>
      <w:r w:rsidRPr="00D97FDB">
        <w:rPr>
          <w:rFonts w:ascii="Times New Roman" w:hAnsi="Times New Roman" w:cs="Times New Roman"/>
          <w:lang w:val="sk-SK"/>
        </w:rPr>
        <w:t>1.</w:t>
      </w:r>
      <w:r w:rsidR="00D97FDB" w:rsidRPr="00D97FDB">
        <w:rPr>
          <w:rFonts w:ascii="Times New Roman" w:hAnsi="Times New Roman" w:cs="Times New Roman"/>
          <w:lang w:val="sk-SK"/>
        </w:rPr>
        <w:t xml:space="preserve"> </w:t>
      </w:r>
      <w:r w:rsidRPr="00D97FDB">
        <w:rPr>
          <w:rFonts w:ascii="Times New Roman" w:hAnsi="Times New Roman" w:cs="Times New Roman"/>
          <w:lang w:val="sk-SK"/>
        </w:rPr>
        <w:t xml:space="preserve">2016 </w:t>
      </w:r>
      <w:r w:rsidRPr="00D97FDB">
        <w:rPr>
          <w:rFonts w:ascii="Times New Roman" w:hAnsi="Times New Roman" w:cs="Times New Roman"/>
          <w:snapToGrid w:val="0"/>
          <w:lang w:val="sk-SK" w:eastAsia="cs-CZ"/>
        </w:rPr>
        <w:t xml:space="preserve">a nadväzuje na ŠPSEZ 2010 </w:t>
      </w:r>
      <w:r w:rsidR="00D97FDB" w:rsidRPr="00D97FDB">
        <w:rPr>
          <w:rFonts w:ascii="Times New Roman" w:hAnsi="Times New Roman" w:cs="Times New Roman"/>
          <w:snapToGrid w:val="0"/>
          <w:lang w:val="sk-SK" w:eastAsia="cs-CZ"/>
        </w:rPr>
        <w:t>–</w:t>
      </w:r>
      <w:r w:rsidRPr="00D97FDB">
        <w:rPr>
          <w:rFonts w:ascii="Times New Roman" w:hAnsi="Times New Roman" w:cs="Times New Roman"/>
          <w:snapToGrid w:val="0"/>
          <w:lang w:val="sk-SK" w:eastAsia="cs-CZ"/>
        </w:rPr>
        <w:t xml:space="preserve"> 2015. Predstavuje</w:t>
      </w:r>
      <w:r w:rsidR="00D97FDB" w:rsidRPr="00D97FDB">
        <w:rPr>
          <w:rFonts w:ascii="Times New Roman" w:hAnsi="Times New Roman" w:cs="Times New Roman"/>
          <w:snapToGrid w:val="0"/>
          <w:lang w:val="sk-SK" w:eastAsia="cs-CZ"/>
        </w:rPr>
        <w:t xml:space="preserve"> </w:t>
      </w:r>
      <w:r w:rsidRPr="00D97FDB">
        <w:rPr>
          <w:rFonts w:ascii="Times New Roman" w:hAnsi="Times New Roman" w:cs="Times New Roman"/>
          <w:snapToGrid w:val="0"/>
          <w:lang w:val="sk-SK" w:eastAsia="cs-CZ"/>
        </w:rPr>
        <w:t xml:space="preserve">strategický plánovací dokument pre oblasť environmentálnych záťaží na Slovensku, ktorý určuje rámcové úlohy na postupné znižovanie negatívnych vplyvov environmentálnych záťaží na zdravie človeka a životné prostredie. </w:t>
      </w:r>
      <w:bookmarkStart w:id="0" w:name="_Toc436405341"/>
    </w:p>
    <w:p w:rsidR="00D97FDB" w:rsidRPr="00D97FDB" w:rsidRDefault="00D97FDB" w:rsidP="00D97FDB">
      <w:pPr>
        <w:spacing w:after="0" w:line="240" w:lineRule="auto"/>
        <w:jc w:val="both"/>
        <w:rPr>
          <w:rFonts w:ascii="Times New Roman" w:hAnsi="Times New Roman" w:cs="Times New Roman"/>
          <w:lang w:val="sk-SK"/>
        </w:rPr>
      </w:pPr>
    </w:p>
    <w:p w:rsidR="00D14E68" w:rsidRPr="00D97FDB" w:rsidRDefault="00D14E68" w:rsidP="00D97FDB">
      <w:pPr>
        <w:spacing w:after="0" w:line="240" w:lineRule="auto"/>
        <w:jc w:val="both"/>
        <w:rPr>
          <w:rFonts w:ascii="Times New Roman" w:hAnsi="Times New Roman" w:cs="Times New Roman"/>
          <w:lang w:val="sk-SK"/>
        </w:rPr>
      </w:pPr>
      <w:r w:rsidRPr="00D97FDB">
        <w:rPr>
          <w:rFonts w:ascii="Times New Roman" w:hAnsi="Times New Roman" w:cs="Times New Roman"/>
          <w:lang w:val="sk-SK"/>
        </w:rPr>
        <w:t>Ciele a programové opatrenia ŠPS EZ</w:t>
      </w:r>
      <w:bookmarkEnd w:id="0"/>
      <w:r w:rsidRPr="00D97FDB">
        <w:rPr>
          <w:rFonts w:ascii="Times New Roman" w:hAnsi="Times New Roman" w:cs="Times New Roman"/>
          <w:lang w:val="sk-SK"/>
        </w:rPr>
        <w:t xml:space="preserve"> sú nasledovné: </w:t>
      </w:r>
    </w:p>
    <w:p w:rsidR="00D14E68" w:rsidRPr="00D97FDB" w:rsidRDefault="00D14E68" w:rsidP="00D97FDB">
      <w:pPr>
        <w:tabs>
          <w:tab w:val="left" w:pos="1800"/>
        </w:tabs>
        <w:spacing w:after="0" w:line="240" w:lineRule="auto"/>
        <w:ind w:firstLine="708"/>
        <w:jc w:val="both"/>
        <w:rPr>
          <w:rFonts w:ascii="Times New Roman" w:hAnsi="Times New Roman" w:cs="Times New Roman"/>
          <w:lang w:val="sk-SK"/>
        </w:rPr>
      </w:pPr>
      <w:r w:rsidRPr="00D97FDB">
        <w:rPr>
          <w:rFonts w:ascii="Times New Roman" w:hAnsi="Times New Roman" w:cs="Times New Roman"/>
          <w:lang w:val="sk-SK"/>
        </w:rPr>
        <w:t>Cieľ 1</w:t>
      </w:r>
      <w:r w:rsidRPr="00D97FDB">
        <w:rPr>
          <w:rFonts w:ascii="Times New Roman" w:hAnsi="Times New Roman" w:cs="Times New Roman"/>
          <w:lang w:val="sk-SK"/>
        </w:rPr>
        <w:tab/>
        <w:t>Zlepšenie manažmentu environmentálnych záťaží;</w:t>
      </w:r>
    </w:p>
    <w:p w:rsidR="00D14E68" w:rsidRPr="00D97FDB" w:rsidRDefault="00D14E68" w:rsidP="00D97FDB">
      <w:pPr>
        <w:spacing w:after="0" w:line="240" w:lineRule="auto"/>
        <w:ind w:left="1800" w:hanging="1092"/>
        <w:jc w:val="both"/>
        <w:rPr>
          <w:rFonts w:ascii="Times New Roman" w:hAnsi="Times New Roman" w:cs="Times New Roman"/>
          <w:lang w:val="sk-SK"/>
        </w:rPr>
      </w:pPr>
      <w:r w:rsidRPr="00D97FDB">
        <w:rPr>
          <w:rFonts w:ascii="Times New Roman" w:hAnsi="Times New Roman" w:cs="Times New Roman"/>
          <w:lang w:val="sk-SK"/>
        </w:rPr>
        <w:t>Cieľ 2</w:t>
      </w:r>
      <w:r w:rsidRPr="00D97FDB">
        <w:rPr>
          <w:rFonts w:ascii="Times New Roman" w:hAnsi="Times New Roman" w:cs="Times New Roman"/>
          <w:lang w:val="sk-SK"/>
        </w:rPr>
        <w:tab/>
        <w:t>Identifikácia a prieskum pravdepodobných environmentálnych záťaží;</w:t>
      </w:r>
    </w:p>
    <w:p w:rsidR="00D14E68" w:rsidRPr="00D97FDB" w:rsidRDefault="00D14E68" w:rsidP="00D97FDB">
      <w:pPr>
        <w:spacing w:after="0" w:line="240" w:lineRule="auto"/>
        <w:ind w:left="1800" w:hanging="1092"/>
        <w:jc w:val="both"/>
        <w:rPr>
          <w:rFonts w:ascii="Times New Roman" w:hAnsi="Times New Roman" w:cs="Times New Roman"/>
          <w:lang w:val="sk-SK"/>
        </w:rPr>
      </w:pPr>
      <w:r w:rsidRPr="00D97FDB">
        <w:rPr>
          <w:rFonts w:ascii="Times New Roman" w:hAnsi="Times New Roman" w:cs="Times New Roman"/>
          <w:lang w:val="sk-SK"/>
        </w:rPr>
        <w:t>Cieľ 3</w:t>
      </w:r>
      <w:r w:rsidRPr="00D97FDB">
        <w:rPr>
          <w:rFonts w:ascii="Times New Roman" w:hAnsi="Times New Roman" w:cs="Times New Roman"/>
          <w:lang w:val="sk-SK"/>
        </w:rPr>
        <w:tab/>
        <w:t>Podrobný prieskum environmentálnych záťaží;</w:t>
      </w:r>
    </w:p>
    <w:p w:rsidR="00D14E68" w:rsidRPr="00D97FDB" w:rsidRDefault="00D14E68" w:rsidP="00D97FDB">
      <w:pPr>
        <w:spacing w:after="0" w:line="240" w:lineRule="auto"/>
        <w:ind w:left="1800" w:hanging="1092"/>
        <w:jc w:val="both"/>
        <w:rPr>
          <w:rFonts w:ascii="Times New Roman" w:hAnsi="Times New Roman" w:cs="Times New Roman"/>
          <w:lang w:val="sk-SK"/>
        </w:rPr>
      </w:pPr>
      <w:r w:rsidRPr="00D97FDB">
        <w:rPr>
          <w:rFonts w:ascii="Times New Roman" w:hAnsi="Times New Roman" w:cs="Times New Roman"/>
          <w:lang w:val="sk-SK"/>
        </w:rPr>
        <w:t>Cieľ 4</w:t>
      </w:r>
      <w:r w:rsidRPr="00D97FDB">
        <w:rPr>
          <w:rFonts w:ascii="Times New Roman" w:hAnsi="Times New Roman" w:cs="Times New Roman"/>
          <w:lang w:val="sk-SK"/>
        </w:rPr>
        <w:tab/>
        <w:t>Sanácia environmentálnych záťaží;</w:t>
      </w:r>
    </w:p>
    <w:p w:rsidR="00D14E68" w:rsidRPr="00D97FDB" w:rsidRDefault="00D14E68" w:rsidP="00D97FDB">
      <w:pPr>
        <w:spacing w:after="0" w:line="240" w:lineRule="auto"/>
        <w:ind w:left="1800" w:hanging="1092"/>
        <w:jc w:val="both"/>
        <w:rPr>
          <w:rFonts w:ascii="Times New Roman" w:hAnsi="Times New Roman" w:cs="Times New Roman"/>
          <w:lang w:val="sk-SK"/>
        </w:rPr>
      </w:pPr>
      <w:r w:rsidRPr="00D97FDB">
        <w:rPr>
          <w:rFonts w:ascii="Times New Roman" w:hAnsi="Times New Roman" w:cs="Times New Roman"/>
          <w:lang w:val="sk-SK"/>
        </w:rPr>
        <w:t>Cieľ 5</w:t>
      </w:r>
      <w:r w:rsidRPr="00D97FDB">
        <w:rPr>
          <w:rFonts w:ascii="Times New Roman" w:hAnsi="Times New Roman" w:cs="Times New Roman"/>
          <w:lang w:val="sk-SK"/>
        </w:rPr>
        <w:tab/>
        <w:t>Monitoring environmentálnych záťaží.</w:t>
      </w:r>
    </w:p>
    <w:p w:rsidR="00D97FDB" w:rsidRPr="00D97FDB" w:rsidRDefault="00D97FDB" w:rsidP="00D97FDB">
      <w:pPr>
        <w:tabs>
          <w:tab w:val="left" w:pos="709"/>
        </w:tabs>
        <w:spacing w:after="0" w:line="240" w:lineRule="auto"/>
        <w:jc w:val="both"/>
        <w:rPr>
          <w:rFonts w:ascii="Times New Roman" w:hAnsi="Times New Roman" w:cs="Times New Roman"/>
          <w:lang w:val="sk-SK"/>
        </w:rPr>
      </w:pPr>
    </w:p>
    <w:p w:rsidR="00D14E68" w:rsidRPr="00D97FDB" w:rsidRDefault="00D14E68" w:rsidP="00D97FDB">
      <w:pPr>
        <w:tabs>
          <w:tab w:val="left" w:pos="709"/>
        </w:tabs>
        <w:spacing w:after="0" w:line="240" w:lineRule="auto"/>
        <w:jc w:val="both"/>
        <w:rPr>
          <w:rFonts w:ascii="Times New Roman" w:hAnsi="Times New Roman" w:cs="Times New Roman"/>
          <w:lang w:val="sk-SK"/>
        </w:rPr>
      </w:pPr>
      <w:r w:rsidRPr="00D97FDB">
        <w:rPr>
          <w:rFonts w:ascii="Times New Roman" w:hAnsi="Times New Roman" w:cs="Times New Roman"/>
          <w:lang w:val="sk-SK"/>
        </w:rPr>
        <w:t xml:space="preserve">V kapitole Finančné výdavky a zdroje krytia finančných výdavkov potrebných na realizáciu prieskumu, vypracovanie rizikových analýz, sanáciu a monitoring environmentálnych záťaží  je uvedený zoznam prioritných lokalít (91) odporúčaných na riešenie s požiadavkou na realizáciu podrobného prieskumu, vypracovanie rizikovej analýzy a štúdie uskutočniteľnosti s celkovým odhadom finančných výdavkov potrebných na ich realizáciu na úrovni 7 mil. Euro. Finančné náklady na monitorovanie lokalít z hľadiska potreby udržateľnosti doteraz realizovaných projektov sú odhadované na úrovni 8.mil.Euro. Odhad celkových finančných výdavkov, ktoré sú potrebné na sanáciu 26 lokalít predstavuje 40 mil. Euro. Odhadované celkové finančné výdavky na riešenie problematiky environmentálnych záťaží do roku 2021 sa pohybujú na úrovni 210 mil. Euro. </w:t>
      </w:r>
    </w:p>
    <w:p w:rsidR="00D97FDB" w:rsidRPr="00D97FDB" w:rsidRDefault="00D97FDB" w:rsidP="00D97FDB">
      <w:pPr>
        <w:tabs>
          <w:tab w:val="left" w:pos="709"/>
        </w:tabs>
        <w:spacing w:after="0" w:line="240" w:lineRule="auto"/>
        <w:jc w:val="both"/>
        <w:rPr>
          <w:rFonts w:ascii="Times New Roman" w:hAnsi="Times New Roman" w:cs="Times New Roman"/>
          <w:lang w:val="sk-SK"/>
        </w:rPr>
      </w:pPr>
    </w:p>
    <w:p w:rsidR="00D14E68" w:rsidRPr="00D97FDB" w:rsidRDefault="00D14E68" w:rsidP="00D97FDB">
      <w:pPr>
        <w:tabs>
          <w:tab w:val="left" w:pos="709"/>
        </w:tabs>
        <w:spacing w:after="0" w:line="240" w:lineRule="auto"/>
        <w:jc w:val="both"/>
        <w:rPr>
          <w:rFonts w:ascii="Times New Roman" w:hAnsi="Times New Roman" w:cs="Times New Roman"/>
          <w:lang w:val="sk-SK"/>
        </w:rPr>
      </w:pPr>
      <w:r w:rsidRPr="00D97FDB">
        <w:rPr>
          <w:rFonts w:ascii="Times New Roman" w:hAnsi="Times New Roman" w:cs="Times New Roman"/>
          <w:lang w:val="sk-SK"/>
        </w:rPr>
        <w:t>V súvislosti s plnením Cieľa 1 (Zlepšenie manažmentu environmentálnych záťaží) je pripravený návrh na novelizáciu zákona č. 409/2011 Z.</w:t>
      </w:r>
      <w:r w:rsidR="00D97FDB" w:rsidRPr="00D97FDB">
        <w:rPr>
          <w:rFonts w:ascii="Times New Roman" w:hAnsi="Times New Roman" w:cs="Times New Roman"/>
          <w:lang w:val="sk-SK"/>
        </w:rPr>
        <w:t xml:space="preserve"> </w:t>
      </w:r>
      <w:r w:rsidRPr="00D97FDB">
        <w:rPr>
          <w:rFonts w:ascii="Times New Roman" w:hAnsi="Times New Roman" w:cs="Times New Roman"/>
          <w:lang w:val="sk-SK"/>
        </w:rPr>
        <w:t>z.</w:t>
      </w:r>
      <w:r w:rsidRPr="00D97FDB">
        <w:rPr>
          <w:rStyle w:val="Nadpis2Char"/>
          <w:rFonts w:ascii="Times New Roman" w:hAnsi="Times New Roman" w:cs="Times New Roman"/>
          <w:sz w:val="22"/>
          <w:szCs w:val="22"/>
          <w:lang w:val="sk-SK"/>
        </w:rPr>
        <w:t xml:space="preserve"> </w:t>
      </w:r>
      <w:r w:rsidRPr="00D97FDB">
        <w:rPr>
          <w:rStyle w:val="st"/>
          <w:rFonts w:ascii="Times New Roman" w:hAnsi="Times New Roman" w:cs="Times New Roman"/>
          <w:lang w:val="sk-SK"/>
        </w:rPr>
        <w:t>o niektorých opatreniach na úseku environmentálnej záťaže a o zmene a doplnení niektorých zákonov.</w:t>
      </w:r>
    </w:p>
    <w:p w:rsidR="00D97FDB" w:rsidRPr="00D97FDB" w:rsidRDefault="00D97FDB" w:rsidP="00D97FDB">
      <w:pPr>
        <w:tabs>
          <w:tab w:val="left" w:pos="709"/>
        </w:tabs>
        <w:spacing w:after="0" w:line="240" w:lineRule="auto"/>
        <w:jc w:val="both"/>
        <w:rPr>
          <w:rFonts w:ascii="Times New Roman" w:hAnsi="Times New Roman" w:cs="Times New Roman"/>
          <w:snapToGrid w:val="0"/>
          <w:lang w:val="sk-SK" w:eastAsia="cs-CZ"/>
        </w:rPr>
      </w:pPr>
    </w:p>
    <w:p w:rsidR="00D14E68" w:rsidRPr="00D97FDB" w:rsidRDefault="00D14E68" w:rsidP="00D97FDB">
      <w:pPr>
        <w:tabs>
          <w:tab w:val="left" w:pos="709"/>
        </w:tabs>
        <w:spacing w:after="0" w:line="240" w:lineRule="auto"/>
        <w:jc w:val="both"/>
        <w:rPr>
          <w:rFonts w:ascii="Times New Roman" w:hAnsi="Times New Roman" w:cs="Times New Roman"/>
          <w:snapToGrid w:val="0"/>
          <w:lang w:val="sk-SK" w:eastAsia="cs-CZ"/>
        </w:rPr>
      </w:pPr>
      <w:r w:rsidRPr="00D97FDB">
        <w:rPr>
          <w:rFonts w:ascii="Times New Roman" w:hAnsi="Times New Roman" w:cs="Times New Roman"/>
          <w:snapToGrid w:val="0"/>
          <w:lang w:val="sk-SK" w:eastAsia="cs-CZ"/>
        </w:rPr>
        <w:t xml:space="preserve">S cieľom plnenia ŠPSEZ v súlade s </w:t>
      </w:r>
      <w:r w:rsidRPr="00D97FDB">
        <w:rPr>
          <w:rFonts w:ascii="Times New Roman" w:hAnsi="Times New Roman" w:cs="Times New Roman"/>
          <w:lang w:val="sk-SK"/>
        </w:rPr>
        <w:t xml:space="preserve">Cieľmi 2 (Identifikácia a prieskum pravdepodobných environmentálnych záťaží), 3 (Podrobný prieskum environmentálnych záťaží) a 4 (Sanácia environmentálnych záťaží) </w:t>
      </w:r>
      <w:r w:rsidRPr="00D97FDB">
        <w:rPr>
          <w:rFonts w:ascii="Times New Roman" w:hAnsi="Times New Roman" w:cs="Times New Roman"/>
          <w:snapToGrid w:val="0"/>
          <w:lang w:val="sk-SK" w:eastAsia="cs-CZ"/>
        </w:rPr>
        <w:t xml:space="preserve">bol zo strany MŽP </w:t>
      </w:r>
      <w:r w:rsidR="00D97FDB" w:rsidRPr="00D97FDB">
        <w:rPr>
          <w:rFonts w:ascii="Times New Roman" w:hAnsi="Times New Roman" w:cs="Times New Roman"/>
          <w:snapToGrid w:val="0"/>
          <w:lang w:val="sk-SK" w:eastAsia="cs-CZ"/>
        </w:rPr>
        <w:t xml:space="preserve">SR </w:t>
      </w:r>
      <w:r w:rsidRPr="00D97FDB">
        <w:rPr>
          <w:rFonts w:ascii="Times New Roman" w:hAnsi="Times New Roman" w:cs="Times New Roman"/>
          <w:snapToGrid w:val="0"/>
          <w:lang w:val="sk-SK" w:eastAsia="cs-CZ"/>
        </w:rPr>
        <w:t>naštartovaný</w:t>
      </w:r>
      <w:r w:rsidR="00D97FDB" w:rsidRPr="00D97FDB">
        <w:rPr>
          <w:rFonts w:ascii="Times New Roman" w:hAnsi="Times New Roman" w:cs="Times New Roman"/>
          <w:snapToGrid w:val="0"/>
          <w:lang w:val="sk-SK" w:eastAsia="cs-CZ"/>
        </w:rPr>
        <w:t xml:space="preserve"> </w:t>
      </w:r>
      <w:r w:rsidRPr="00D97FDB">
        <w:rPr>
          <w:rFonts w:ascii="Times New Roman" w:hAnsi="Times New Roman" w:cs="Times New Roman"/>
          <w:snapToGrid w:val="0"/>
          <w:lang w:val="sk-SK" w:eastAsia="cs-CZ"/>
        </w:rPr>
        <w:t>proces verejného obstarávania pre nasledovné geologické úlohy:</w:t>
      </w:r>
    </w:p>
    <w:p w:rsidR="00D14E68" w:rsidRPr="00D97FDB" w:rsidRDefault="00D14E68" w:rsidP="00D97FDB">
      <w:pPr>
        <w:tabs>
          <w:tab w:val="left" w:pos="709"/>
        </w:tabs>
        <w:spacing w:after="0" w:line="240" w:lineRule="auto"/>
        <w:jc w:val="both"/>
        <w:rPr>
          <w:rFonts w:ascii="Times New Roman" w:hAnsi="Times New Roman" w:cs="Times New Roman"/>
          <w:lang w:val="sk-SK"/>
        </w:rPr>
      </w:pPr>
      <w:r w:rsidRPr="00D97FDB">
        <w:rPr>
          <w:rFonts w:ascii="Times New Roman" w:hAnsi="Times New Roman" w:cs="Times New Roman"/>
          <w:snapToGrid w:val="0"/>
          <w:lang w:val="sk-SK" w:eastAsia="cs-CZ"/>
        </w:rPr>
        <w:t xml:space="preserve">1. </w:t>
      </w:r>
      <w:r w:rsidRPr="00D97FDB">
        <w:rPr>
          <w:rFonts w:ascii="Times New Roman" w:hAnsi="Times New Roman" w:cs="Times New Roman"/>
          <w:bCs/>
          <w:lang w:val="sk-SK"/>
        </w:rPr>
        <w:t>Geologický prieskum vybraných pravdepodobných environmentálnych záťaží</w:t>
      </w:r>
      <w:r w:rsidRPr="00D97FDB">
        <w:rPr>
          <w:rFonts w:ascii="Times New Roman" w:hAnsi="Times New Roman" w:cs="Times New Roman"/>
          <w:lang w:val="sk-SK"/>
        </w:rPr>
        <w:t xml:space="preserve"> (navrhovaných 55 lokalít).</w:t>
      </w:r>
    </w:p>
    <w:p w:rsidR="00D14E68" w:rsidRPr="00D97FDB" w:rsidRDefault="00D14E68" w:rsidP="00D97FDB">
      <w:pPr>
        <w:tabs>
          <w:tab w:val="left" w:pos="709"/>
        </w:tabs>
        <w:spacing w:after="0" w:line="240" w:lineRule="auto"/>
        <w:jc w:val="both"/>
        <w:rPr>
          <w:rFonts w:ascii="Times New Roman" w:hAnsi="Times New Roman" w:cs="Times New Roman"/>
          <w:lang w:val="sk-SK"/>
        </w:rPr>
      </w:pPr>
      <w:r w:rsidRPr="00D97FDB">
        <w:rPr>
          <w:rFonts w:ascii="Times New Roman" w:hAnsi="Times New Roman" w:cs="Times New Roman"/>
          <w:lang w:val="sk-SK"/>
        </w:rPr>
        <w:t>2</w:t>
      </w:r>
      <w:r w:rsidRPr="00D97FDB">
        <w:rPr>
          <w:rFonts w:ascii="Times New Roman" w:hAnsi="Times New Roman" w:cs="Times New Roman"/>
          <w:b/>
          <w:bCs/>
          <w:lang w:val="sk-SK"/>
        </w:rPr>
        <w:t xml:space="preserve">. </w:t>
      </w:r>
      <w:r w:rsidRPr="00D97FDB">
        <w:rPr>
          <w:rFonts w:ascii="Times New Roman" w:hAnsi="Times New Roman" w:cs="Times New Roman"/>
          <w:bCs/>
          <w:lang w:val="sk-SK"/>
        </w:rPr>
        <w:t>Sanácia environmentálnych záťaží</w:t>
      </w:r>
      <w:r w:rsidRPr="00D97FDB">
        <w:rPr>
          <w:rFonts w:ascii="Times New Roman" w:hAnsi="Times New Roman" w:cs="Times New Roman"/>
          <w:b/>
          <w:bCs/>
          <w:lang w:val="sk-SK"/>
        </w:rPr>
        <w:t xml:space="preserve"> </w:t>
      </w:r>
      <w:r w:rsidRPr="00D97FDB">
        <w:rPr>
          <w:rFonts w:ascii="Times New Roman" w:hAnsi="Times New Roman" w:cs="Times New Roman"/>
          <w:lang w:val="sk-SK"/>
        </w:rPr>
        <w:t>(navrhovaných 18 lokalít).</w:t>
      </w:r>
    </w:p>
    <w:p w:rsidR="00D14E68" w:rsidRPr="00D97FDB" w:rsidRDefault="00D14E68" w:rsidP="00D97FDB">
      <w:pPr>
        <w:tabs>
          <w:tab w:val="left" w:pos="709"/>
        </w:tabs>
        <w:spacing w:after="0" w:line="240" w:lineRule="auto"/>
        <w:jc w:val="both"/>
        <w:rPr>
          <w:rFonts w:ascii="Times New Roman" w:hAnsi="Times New Roman" w:cs="Times New Roman"/>
          <w:lang w:val="sk-SK"/>
        </w:rPr>
      </w:pPr>
      <w:r w:rsidRPr="00D97FDB">
        <w:rPr>
          <w:rFonts w:ascii="Times New Roman" w:hAnsi="Times New Roman" w:cs="Times New Roman"/>
          <w:lang w:val="sk-SK"/>
        </w:rPr>
        <w:t>Zo strany SAŽP sú rozbehnuté</w:t>
      </w:r>
      <w:r w:rsidR="00D97FDB" w:rsidRPr="00D97FDB">
        <w:rPr>
          <w:rFonts w:ascii="Times New Roman" w:hAnsi="Times New Roman" w:cs="Times New Roman"/>
          <w:lang w:val="sk-SK"/>
        </w:rPr>
        <w:t xml:space="preserve"> </w:t>
      </w:r>
      <w:r w:rsidRPr="00D97FDB">
        <w:rPr>
          <w:rFonts w:ascii="Times New Roman" w:hAnsi="Times New Roman" w:cs="Times New Roman"/>
          <w:lang w:val="sk-SK"/>
        </w:rPr>
        <w:t>práce na</w:t>
      </w:r>
      <w:r w:rsidR="00D97FDB" w:rsidRPr="00D97FDB">
        <w:rPr>
          <w:rFonts w:ascii="Times New Roman" w:hAnsi="Times New Roman" w:cs="Times New Roman"/>
          <w:lang w:val="sk-SK"/>
        </w:rPr>
        <w:t xml:space="preserve"> príprave</w:t>
      </w:r>
      <w:r w:rsidRPr="00D97FDB">
        <w:rPr>
          <w:rFonts w:ascii="Times New Roman" w:hAnsi="Times New Roman" w:cs="Times New Roman"/>
          <w:lang w:val="sk-SK"/>
        </w:rPr>
        <w:t xml:space="preserve"> tzv. </w:t>
      </w:r>
      <w:r w:rsidRPr="00D97FDB">
        <w:rPr>
          <w:rFonts w:ascii="Times New Roman" w:hAnsi="Times New Roman" w:cs="Times New Roman"/>
          <w:bCs/>
          <w:lang w:val="sk-SK"/>
        </w:rPr>
        <w:t xml:space="preserve">Národného projektu 1 </w:t>
      </w:r>
      <w:r w:rsidR="00D97FDB" w:rsidRPr="00D97FDB">
        <w:rPr>
          <w:rFonts w:ascii="Times New Roman" w:hAnsi="Times New Roman" w:cs="Times New Roman"/>
          <w:lang w:val="sk-SK"/>
        </w:rPr>
        <w:t>–</w:t>
      </w:r>
      <w:r w:rsidRPr="00D97FDB">
        <w:rPr>
          <w:rFonts w:ascii="Times New Roman" w:hAnsi="Times New Roman" w:cs="Times New Roman"/>
          <w:lang w:val="sk-SK"/>
        </w:rPr>
        <w:t xml:space="preserve"> </w:t>
      </w:r>
      <w:r w:rsidRPr="00D97FDB">
        <w:rPr>
          <w:rFonts w:ascii="Times New Roman" w:hAnsi="Times New Roman" w:cs="Times New Roman"/>
          <w:bCs/>
          <w:lang w:val="sk-SK"/>
        </w:rPr>
        <w:t>Zlepšovanie informovanosti a poskytovanie poradenstva v oblasti zlepšovania kvality životného prostredia na</w:t>
      </w:r>
      <w:r w:rsidRPr="00D97FDB">
        <w:rPr>
          <w:rFonts w:ascii="Times New Roman" w:hAnsi="Times New Roman" w:cs="Times New Roman"/>
          <w:b/>
          <w:bCs/>
          <w:lang w:val="sk-SK"/>
        </w:rPr>
        <w:t xml:space="preserve"> </w:t>
      </w:r>
      <w:r w:rsidRPr="00D97FDB">
        <w:rPr>
          <w:rFonts w:ascii="Times New Roman" w:hAnsi="Times New Roman" w:cs="Times New Roman"/>
          <w:bCs/>
          <w:lang w:val="sk-SK"/>
        </w:rPr>
        <w:t>Slovensku</w:t>
      </w:r>
      <w:r w:rsidRPr="00D97FDB">
        <w:rPr>
          <w:rFonts w:ascii="Times New Roman" w:hAnsi="Times New Roman" w:cs="Times New Roman"/>
          <w:lang w:val="sk-SK"/>
        </w:rPr>
        <w:t xml:space="preserve">, ktorého súčasťou sú </w:t>
      </w:r>
      <w:r w:rsidR="00D97FDB" w:rsidRPr="00D97FDB">
        <w:rPr>
          <w:rFonts w:ascii="Times New Roman" w:hAnsi="Times New Roman" w:cs="Times New Roman"/>
          <w:lang w:val="sk-SK"/>
        </w:rPr>
        <w:t xml:space="preserve">informačné a osvetové </w:t>
      </w:r>
      <w:r w:rsidRPr="00D97FDB">
        <w:rPr>
          <w:rFonts w:ascii="Times New Roman" w:hAnsi="Times New Roman" w:cs="Times New Roman"/>
          <w:lang w:val="sk-SK"/>
        </w:rPr>
        <w:t>aktivity zamerané aj na problematiku environmentálnych záťaží.</w:t>
      </w:r>
    </w:p>
    <w:p w:rsidR="00D97FDB" w:rsidRPr="00D97FDB" w:rsidRDefault="00D14E68" w:rsidP="00D97FDB">
      <w:pPr>
        <w:pStyle w:val="Normlnywebov"/>
        <w:spacing w:before="0" w:beforeAutospacing="0" w:after="0" w:afterAutospacing="0"/>
        <w:jc w:val="both"/>
        <w:rPr>
          <w:rFonts w:ascii="Times New Roman" w:hAnsi="Times New Roman" w:cs="Times New Roman"/>
          <w:sz w:val="22"/>
          <w:szCs w:val="22"/>
        </w:rPr>
      </w:pPr>
      <w:r w:rsidRPr="00D97FDB">
        <w:rPr>
          <w:rFonts w:ascii="Times New Roman" w:hAnsi="Times New Roman" w:cs="Times New Roman"/>
          <w:sz w:val="22"/>
          <w:szCs w:val="22"/>
        </w:rPr>
        <w:t>Finančný zdroj pre všetky vyššie uvedené</w:t>
      </w:r>
      <w:r w:rsidR="00D97FDB" w:rsidRPr="00D97FDB">
        <w:rPr>
          <w:rFonts w:ascii="Times New Roman" w:hAnsi="Times New Roman" w:cs="Times New Roman"/>
          <w:sz w:val="22"/>
          <w:szCs w:val="22"/>
        </w:rPr>
        <w:t xml:space="preserve"> </w:t>
      </w:r>
      <w:r w:rsidRPr="00D97FDB">
        <w:rPr>
          <w:rFonts w:ascii="Times New Roman" w:hAnsi="Times New Roman" w:cs="Times New Roman"/>
          <w:sz w:val="22"/>
          <w:szCs w:val="22"/>
        </w:rPr>
        <w:t xml:space="preserve">aktivity predstavuje </w:t>
      </w:r>
      <w:r w:rsidRPr="00D97FDB">
        <w:rPr>
          <w:rFonts w:ascii="Times New Roman" w:hAnsi="Times New Roman" w:cs="Times New Roman"/>
          <w:bCs/>
          <w:sz w:val="22"/>
          <w:szCs w:val="22"/>
        </w:rPr>
        <w:t>Operačný Program Kvalita Životného Prostredia (OP</w:t>
      </w:r>
      <w:r w:rsidR="00D97FDB" w:rsidRPr="00D97FDB">
        <w:rPr>
          <w:rFonts w:ascii="Times New Roman" w:hAnsi="Times New Roman" w:cs="Times New Roman"/>
          <w:bCs/>
          <w:sz w:val="22"/>
          <w:szCs w:val="22"/>
        </w:rPr>
        <w:t xml:space="preserve"> </w:t>
      </w:r>
      <w:r w:rsidRPr="00D97FDB">
        <w:rPr>
          <w:rFonts w:ascii="Times New Roman" w:hAnsi="Times New Roman" w:cs="Times New Roman"/>
          <w:bCs/>
          <w:sz w:val="22"/>
          <w:szCs w:val="22"/>
        </w:rPr>
        <w:t>KŽP)</w:t>
      </w:r>
      <w:r w:rsidR="00D97FDB" w:rsidRPr="00D97FDB">
        <w:rPr>
          <w:rFonts w:ascii="Times New Roman" w:hAnsi="Times New Roman" w:cs="Times New Roman"/>
          <w:bCs/>
          <w:sz w:val="22"/>
          <w:szCs w:val="22"/>
        </w:rPr>
        <w:t>,</w:t>
      </w:r>
      <w:r w:rsidRPr="00D97FDB">
        <w:rPr>
          <w:rFonts w:ascii="Times New Roman" w:hAnsi="Times New Roman" w:cs="Times New Roman"/>
          <w:bCs/>
          <w:sz w:val="22"/>
          <w:szCs w:val="22"/>
        </w:rPr>
        <w:t xml:space="preserve"> a to </w:t>
      </w:r>
      <w:r w:rsidRPr="00D97FDB">
        <w:rPr>
          <w:rStyle w:val="Siln"/>
          <w:rFonts w:ascii="Times New Roman" w:hAnsi="Times New Roman" w:cs="Times New Roman"/>
          <w:bCs w:val="0"/>
          <w:sz w:val="22"/>
          <w:szCs w:val="22"/>
        </w:rPr>
        <w:t xml:space="preserve"> </w:t>
      </w:r>
      <w:r w:rsidRPr="00D97FDB">
        <w:rPr>
          <w:rFonts w:ascii="Times New Roman" w:hAnsi="Times New Roman" w:cs="Times New Roman"/>
          <w:bCs/>
          <w:sz w:val="22"/>
          <w:szCs w:val="22"/>
        </w:rPr>
        <w:t>INVESTIČNÁ PRIORITA 4 Prioritnej osi 1: 1.4 Prijatie opatrení na zlepšenie mestského prostredia, revitalizácie miest, oživenia a dekontaminácie opustených priemyselných areálov (vrátane oblastí, ktoré prechádzajú zmenou), zníženie miery znečistenia ovzdušia a podpory opatrení na zníženie hluku (Špecifický cieľ 1.4.2)</w:t>
      </w:r>
      <w:r w:rsidRPr="00D97FDB">
        <w:rPr>
          <w:rFonts w:ascii="Times New Roman" w:hAnsi="Times New Roman" w:cs="Times New Roman"/>
          <w:sz w:val="22"/>
          <w:szCs w:val="22"/>
        </w:rPr>
        <w:t>. V oblasti riešenia problematiky environmentálnych záťaží je OP</w:t>
      </w:r>
      <w:r w:rsidR="00D97FDB" w:rsidRPr="00D97FDB">
        <w:rPr>
          <w:rFonts w:ascii="Times New Roman" w:hAnsi="Times New Roman" w:cs="Times New Roman"/>
          <w:sz w:val="22"/>
          <w:szCs w:val="22"/>
        </w:rPr>
        <w:t xml:space="preserve"> </w:t>
      </w:r>
      <w:r w:rsidRPr="00D97FDB">
        <w:rPr>
          <w:rFonts w:ascii="Times New Roman" w:hAnsi="Times New Roman" w:cs="Times New Roman"/>
          <w:sz w:val="22"/>
          <w:szCs w:val="22"/>
        </w:rPr>
        <w:t xml:space="preserve">KŽP zamerané na zvýšenie podielu </w:t>
      </w:r>
      <w:proofErr w:type="spellStart"/>
      <w:r w:rsidRPr="00D97FDB">
        <w:rPr>
          <w:rFonts w:ascii="Times New Roman" w:hAnsi="Times New Roman" w:cs="Times New Roman"/>
          <w:sz w:val="22"/>
          <w:szCs w:val="22"/>
        </w:rPr>
        <w:t>sanovaných</w:t>
      </w:r>
      <w:proofErr w:type="spellEnd"/>
      <w:r w:rsidRPr="00D97FDB">
        <w:rPr>
          <w:rFonts w:ascii="Times New Roman" w:hAnsi="Times New Roman" w:cs="Times New Roman"/>
          <w:sz w:val="22"/>
          <w:szCs w:val="22"/>
        </w:rPr>
        <w:t xml:space="preserve"> lokalít s evidovanými environmentálnymi záťažami, z ktorých vyplýva permanentné riziko negatívneho vplyvu na zdravie človeka a životné prostredie. </w:t>
      </w:r>
    </w:p>
    <w:p w:rsidR="00D97FDB" w:rsidRPr="00D97FDB" w:rsidRDefault="00D97FDB" w:rsidP="00D97FDB">
      <w:pPr>
        <w:pStyle w:val="Normlnywebov"/>
        <w:spacing w:before="0" w:beforeAutospacing="0" w:after="0" w:afterAutospacing="0"/>
        <w:jc w:val="both"/>
        <w:rPr>
          <w:rFonts w:ascii="Times New Roman" w:hAnsi="Times New Roman" w:cs="Times New Roman"/>
          <w:sz w:val="22"/>
          <w:szCs w:val="22"/>
        </w:rPr>
      </w:pPr>
    </w:p>
    <w:p w:rsidR="00D14E68" w:rsidRPr="00D97FDB" w:rsidRDefault="00D14E68" w:rsidP="00D97FDB">
      <w:pPr>
        <w:pStyle w:val="Normlnywebov"/>
        <w:spacing w:before="0" w:beforeAutospacing="0" w:after="0" w:afterAutospacing="0"/>
        <w:jc w:val="both"/>
        <w:rPr>
          <w:rFonts w:ascii="Times New Roman" w:hAnsi="Times New Roman" w:cs="Times New Roman"/>
          <w:sz w:val="22"/>
          <w:szCs w:val="22"/>
        </w:rPr>
      </w:pPr>
      <w:r w:rsidRPr="00D97FDB">
        <w:rPr>
          <w:rFonts w:ascii="Times New Roman" w:hAnsi="Times New Roman" w:cs="Times New Roman"/>
          <w:sz w:val="22"/>
          <w:szCs w:val="22"/>
        </w:rPr>
        <w:t>Oprávnené aktivity predstavujú:</w:t>
      </w:r>
    </w:p>
    <w:p w:rsidR="00D14E68" w:rsidRPr="00D97FDB" w:rsidRDefault="00D14E68" w:rsidP="00D97FDB">
      <w:pPr>
        <w:numPr>
          <w:ilvl w:val="0"/>
          <w:numId w:val="11"/>
        </w:numPr>
        <w:spacing w:after="0" w:line="240" w:lineRule="auto"/>
        <w:jc w:val="both"/>
        <w:rPr>
          <w:rFonts w:ascii="Times New Roman" w:hAnsi="Times New Roman" w:cs="Times New Roman"/>
          <w:lang w:val="sk-SK" w:eastAsia="sk-SK"/>
        </w:rPr>
      </w:pPr>
      <w:r w:rsidRPr="00D97FDB">
        <w:rPr>
          <w:rFonts w:ascii="Times New Roman" w:hAnsi="Times New Roman" w:cs="Times New Roman"/>
          <w:lang w:val="sk-SK" w:eastAsia="sk-SK"/>
        </w:rPr>
        <w:t>Prieskum, sanácia a monitorovanie environmentálnych záťaží v mestskom prostredí, ako aj v opustených priemyselných lokalitách (vrátane oblastí, ktoré prechádzajú zmenou)</w:t>
      </w:r>
    </w:p>
    <w:p w:rsidR="00D14E68" w:rsidRPr="00D97FDB" w:rsidRDefault="00D14E68" w:rsidP="00D97FDB">
      <w:pPr>
        <w:numPr>
          <w:ilvl w:val="0"/>
          <w:numId w:val="13"/>
        </w:numPr>
        <w:spacing w:after="0" w:line="240" w:lineRule="auto"/>
        <w:jc w:val="both"/>
        <w:rPr>
          <w:rFonts w:ascii="Times New Roman" w:hAnsi="Times New Roman" w:cs="Times New Roman"/>
          <w:lang w:val="sk-SK" w:eastAsia="sk-SK"/>
        </w:rPr>
      </w:pPr>
      <w:r w:rsidRPr="00D97FDB">
        <w:rPr>
          <w:rFonts w:ascii="Times New Roman" w:hAnsi="Times New Roman" w:cs="Times New Roman"/>
          <w:lang w:val="sk-SK" w:eastAsia="sk-SK"/>
        </w:rPr>
        <w:lastRenderedPageBreak/>
        <w:t>Zlepšenie informovanosti o problematike environmentálnych záťaží</w:t>
      </w:r>
    </w:p>
    <w:p w:rsidR="00D97FDB" w:rsidRPr="00D97FDB" w:rsidRDefault="00D97FDB" w:rsidP="00D97FDB">
      <w:pPr>
        <w:spacing w:after="0" w:line="240" w:lineRule="auto"/>
        <w:jc w:val="both"/>
        <w:rPr>
          <w:rFonts w:ascii="Times New Roman" w:hAnsi="Times New Roman" w:cs="Times New Roman"/>
          <w:lang w:val="sk-SK" w:eastAsia="sk-SK"/>
        </w:rPr>
      </w:pPr>
    </w:p>
    <w:p w:rsidR="00D14E68" w:rsidRPr="00D97FDB" w:rsidRDefault="00D14E68" w:rsidP="00D97FDB">
      <w:pPr>
        <w:spacing w:after="0" w:line="240" w:lineRule="auto"/>
        <w:jc w:val="both"/>
        <w:rPr>
          <w:rFonts w:ascii="Times New Roman" w:hAnsi="Times New Roman" w:cs="Times New Roman"/>
          <w:lang w:val="sk-SK"/>
        </w:rPr>
      </w:pPr>
      <w:r w:rsidRPr="00D97FDB">
        <w:rPr>
          <w:rFonts w:ascii="Times New Roman" w:hAnsi="Times New Roman" w:cs="Times New Roman"/>
          <w:lang w:val="sk-SK" w:eastAsia="sk-SK"/>
        </w:rPr>
        <w:t xml:space="preserve">S cieľom plnenia ŠPSEZ </w:t>
      </w:r>
      <w:r w:rsidRPr="00D97FDB">
        <w:rPr>
          <w:rFonts w:ascii="Times New Roman" w:hAnsi="Times New Roman" w:cs="Times New Roman"/>
          <w:snapToGrid w:val="0"/>
          <w:lang w:val="sk-SK" w:eastAsia="cs-CZ"/>
        </w:rPr>
        <w:t>2016 – 2021</w:t>
      </w:r>
      <w:r w:rsidR="00D97FDB" w:rsidRPr="00D97FDB">
        <w:rPr>
          <w:rFonts w:ascii="Times New Roman" w:hAnsi="Times New Roman" w:cs="Times New Roman"/>
          <w:snapToGrid w:val="0"/>
          <w:lang w:val="sk-SK" w:eastAsia="cs-CZ"/>
        </w:rPr>
        <w:t xml:space="preserve"> </w:t>
      </w:r>
      <w:r w:rsidRPr="00D97FDB">
        <w:rPr>
          <w:rFonts w:ascii="Times New Roman" w:hAnsi="Times New Roman" w:cs="Times New Roman"/>
          <w:lang w:val="sk-SK" w:eastAsia="sk-SK"/>
        </w:rPr>
        <w:t>s</w:t>
      </w:r>
      <w:r w:rsidR="00D97FDB" w:rsidRPr="00D97FDB">
        <w:rPr>
          <w:rFonts w:ascii="Times New Roman" w:hAnsi="Times New Roman" w:cs="Times New Roman"/>
          <w:lang w:val="sk-SK" w:eastAsia="sk-SK"/>
        </w:rPr>
        <w:t>a</w:t>
      </w:r>
      <w:r w:rsidRPr="00D97FDB">
        <w:rPr>
          <w:rFonts w:ascii="Times New Roman" w:hAnsi="Times New Roman" w:cs="Times New Roman"/>
          <w:lang w:val="sk-SK" w:eastAsia="sk-SK"/>
        </w:rPr>
        <w:t xml:space="preserve"> zo strany  ŠG</w:t>
      </w:r>
      <w:r w:rsidR="00D97FDB" w:rsidRPr="00D97FDB">
        <w:rPr>
          <w:rFonts w:ascii="Times New Roman" w:hAnsi="Times New Roman" w:cs="Times New Roman"/>
          <w:lang w:val="sk-SK" w:eastAsia="sk-SK"/>
        </w:rPr>
        <w:t>Ú</w:t>
      </w:r>
      <w:r w:rsidRPr="00D97FDB">
        <w:rPr>
          <w:rFonts w:ascii="Times New Roman" w:hAnsi="Times New Roman" w:cs="Times New Roman"/>
          <w:lang w:val="sk-SK" w:eastAsia="sk-SK"/>
        </w:rPr>
        <w:t>DŠ realiz</w:t>
      </w:r>
      <w:r w:rsidR="00D97FDB" w:rsidRPr="00D97FDB">
        <w:rPr>
          <w:rFonts w:ascii="Times New Roman" w:hAnsi="Times New Roman" w:cs="Times New Roman"/>
          <w:lang w:val="sk-SK" w:eastAsia="sk-SK"/>
        </w:rPr>
        <w:t>ujú</w:t>
      </w:r>
      <w:r w:rsidRPr="00D97FDB">
        <w:rPr>
          <w:rFonts w:ascii="Times New Roman" w:hAnsi="Times New Roman" w:cs="Times New Roman"/>
          <w:lang w:val="sk-SK" w:eastAsia="sk-SK"/>
        </w:rPr>
        <w:t xml:space="preserve"> (príp. </w:t>
      </w:r>
      <w:r w:rsidR="00D97FDB" w:rsidRPr="00D97FDB">
        <w:rPr>
          <w:rFonts w:ascii="Times New Roman" w:hAnsi="Times New Roman" w:cs="Times New Roman"/>
          <w:lang w:val="sk-SK" w:eastAsia="sk-SK"/>
        </w:rPr>
        <w:t xml:space="preserve">sa </w:t>
      </w:r>
      <w:r w:rsidRPr="00D97FDB">
        <w:rPr>
          <w:rFonts w:ascii="Times New Roman" w:hAnsi="Times New Roman" w:cs="Times New Roman"/>
          <w:lang w:val="sk-SK" w:eastAsia="sk-SK"/>
        </w:rPr>
        <w:t>budú realizova</w:t>
      </w:r>
      <w:r w:rsidR="00D97FDB" w:rsidRPr="00D97FDB">
        <w:rPr>
          <w:rFonts w:ascii="Times New Roman" w:hAnsi="Times New Roman" w:cs="Times New Roman"/>
          <w:lang w:val="sk-SK" w:eastAsia="sk-SK"/>
        </w:rPr>
        <w:t>ť</w:t>
      </w:r>
      <w:r w:rsidRPr="00D97FDB">
        <w:rPr>
          <w:rFonts w:ascii="Times New Roman" w:hAnsi="Times New Roman" w:cs="Times New Roman"/>
          <w:lang w:val="sk-SK" w:eastAsia="sk-SK"/>
        </w:rPr>
        <w:t>) nasledovné 3 projekty,</w:t>
      </w:r>
      <w:r w:rsidRPr="00D97FDB">
        <w:rPr>
          <w:rFonts w:ascii="Times New Roman" w:hAnsi="Times New Roman" w:cs="Times New Roman"/>
          <w:lang w:val="sk-SK"/>
        </w:rPr>
        <w:t xml:space="preserve"> ktorými </w:t>
      </w:r>
      <w:r w:rsidR="00D97FDB" w:rsidRPr="00D97FDB">
        <w:rPr>
          <w:rFonts w:ascii="Times New Roman" w:hAnsi="Times New Roman" w:cs="Times New Roman"/>
          <w:lang w:val="sk-SK"/>
        </w:rPr>
        <w:t xml:space="preserve">sa napĺňa cieľ 5 </w:t>
      </w:r>
      <w:r w:rsidRPr="00D97FDB">
        <w:rPr>
          <w:rFonts w:ascii="Times New Roman" w:hAnsi="Times New Roman" w:cs="Times New Roman"/>
          <w:lang w:val="sk-SK"/>
        </w:rPr>
        <w:t>Moni</w:t>
      </w:r>
      <w:r w:rsidR="00D97FDB" w:rsidRPr="00D97FDB">
        <w:rPr>
          <w:rFonts w:ascii="Times New Roman" w:hAnsi="Times New Roman" w:cs="Times New Roman"/>
          <w:lang w:val="sk-SK"/>
        </w:rPr>
        <w:t>toring environmentálnych záťaží</w:t>
      </w:r>
      <w:r w:rsidRPr="00D97FDB">
        <w:rPr>
          <w:rFonts w:ascii="Times New Roman" w:hAnsi="Times New Roman" w:cs="Times New Roman"/>
          <w:lang w:val="sk-SK"/>
        </w:rPr>
        <w:t>.</w:t>
      </w:r>
    </w:p>
    <w:p w:rsidR="00D14E68" w:rsidRPr="002E4824" w:rsidRDefault="00D14E68" w:rsidP="00D97FDB">
      <w:pPr>
        <w:numPr>
          <w:ilvl w:val="0"/>
          <w:numId w:val="16"/>
        </w:numPr>
        <w:spacing w:after="0" w:line="240" w:lineRule="auto"/>
        <w:jc w:val="both"/>
        <w:rPr>
          <w:rFonts w:ascii="Times New Roman" w:hAnsi="Times New Roman" w:cs="Times New Roman"/>
          <w:lang w:val="sk-SK"/>
        </w:rPr>
      </w:pPr>
      <w:r w:rsidRPr="002E4824">
        <w:rPr>
          <w:rFonts w:ascii="Times New Roman" w:hAnsi="Times New Roman" w:cs="Times New Roman"/>
          <w:bCs/>
          <w:lang w:val="sk-SK"/>
        </w:rPr>
        <w:t>Zabezpečenie monitorovania environmentálnych záťaží Slovenska</w:t>
      </w:r>
      <w:r w:rsidRPr="002E4824">
        <w:rPr>
          <w:rFonts w:ascii="Times New Roman" w:hAnsi="Times New Roman" w:cs="Times New Roman"/>
          <w:lang w:val="sk-SK"/>
        </w:rPr>
        <w:t xml:space="preserve"> </w:t>
      </w:r>
      <w:r w:rsidR="002E4824">
        <w:rPr>
          <w:rFonts w:ascii="Times New Roman" w:hAnsi="Times New Roman" w:cs="Times New Roman"/>
          <w:lang w:val="sk-SK"/>
        </w:rPr>
        <w:t>–</w:t>
      </w:r>
      <w:bookmarkStart w:id="1" w:name="_GoBack"/>
      <w:bookmarkEnd w:id="1"/>
      <w:r w:rsidRPr="002E4824">
        <w:rPr>
          <w:rFonts w:ascii="Times New Roman" w:hAnsi="Times New Roman" w:cs="Times New Roman"/>
          <w:lang w:val="sk-SK"/>
        </w:rPr>
        <w:t xml:space="preserve"> 1. časť (skratka ZMEZ1), doba riešenia: 10/2016 – 12/2021, zdroj financovania: OPKŽP, kód výzvy OPKZP-PO1-SC142-2015-4, počet riešených lokalít: 83. </w:t>
      </w:r>
    </w:p>
    <w:p w:rsidR="00D14E68" w:rsidRPr="002E4824" w:rsidRDefault="00D14E68" w:rsidP="00D97FDB">
      <w:pPr>
        <w:numPr>
          <w:ilvl w:val="0"/>
          <w:numId w:val="16"/>
        </w:numPr>
        <w:spacing w:after="0" w:line="240" w:lineRule="auto"/>
        <w:jc w:val="both"/>
        <w:rPr>
          <w:rFonts w:ascii="Times New Roman" w:hAnsi="Times New Roman" w:cs="Times New Roman"/>
          <w:lang w:val="sk-SK" w:eastAsia="sk-SK"/>
        </w:rPr>
      </w:pPr>
      <w:r w:rsidRPr="002E4824">
        <w:rPr>
          <w:rFonts w:ascii="Times New Roman" w:hAnsi="Times New Roman" w:cs="Times New Roman"/>
          <w:bCs/>
          <w:lang w:val="sk-SK"/>
        </w:rPr>
        <w:t>Monitorovanie environmentálnych záťaží na vybraných lokalitách Slovenskej republiky – udržateľnosť – lokality SG a PZ MŽP SR</w:t>
      </w:r>
      <w:r w:rsidRPr="002E4824">
        <w:rPr>
          <w:rFonts w:ascii="Times New Roman" w:hAnsi="Times New Roman" w:cs="Times New Roman"/>
          <w:lang w:val="sk-SK"/>
        </w:rPr>
        <w:t>, predpokladaná doba riešenia: 05/2017 – 12/2020, zdroj financovania: štátny rozpočet SR, počet riešených lokalít: 75.</w:t>
      </w:r>
    </w:p>
    <w:p w:rsidR="00D14E68" w:rsidRPr="002E4824" w:rsidRDefault="00D14E68" w:rsidP="00D97FDB">
      <w:pPr>
        <w:numPr>
          <w:ilvl w:val="0"/>
          <w:numId w:val="16"/>
        </w:numPr>
        <w:spacing w:after="0" w:line="240" w:lineRule="auto"/>
        <w:jc w:val="both"/>
        <w:rPr>
          <w:rFonts w:ascii="Times New Roman" w:hAnsi="Times New Roman" w:cs="Times New Roman"/>
          <w:lang w:val="sk-SK"/>
        </w:rPr>
      </w:pPr>
      <w:r w:rsidRPr="002E4824">
        <w:rPr>
          <w:rFonts w:ascii="Times New Roman" w:hAnsi="Times New Roman" w:cs="Times New Roman"/>
          <w:bCs/>
          <w:lang w:val="sk-SK"/>
        </w:rPr>
        <w:t>Monitorovanie environmentálnych záťaží na vybraných lokalitách Slovenskej republiky – udržateľnosť – lokality ŠGÚDŠ</w:t>
      </w:r>
      <w:r w:rsidRPr="002E4824">
        <w:rPr>
          <w:rFonts w:ascii="Times New Roman" w:hAnsi="Times New Roman" w:cs="Times New Roman"/>
          <w:lang w:val="sk-SK"/>
        </w:rPr>
        <w:t xml:space="preserve">, predpokladaná doba riešenia: 01/2017 – 12/2020, zdroj financovania: štátny rozpočet SR, počet riešených lokalít: 161. </w:t>
      </w:r>
    </w:p>
    <w:p w:rsidR="00D97FDB" w:rsidRDefault="00D97FDB" w:rsidP="00D97FDB">
      <w:pPr>
        <w:spacing w:after="0" w:line="240" w:lineRule="auto"/>
        <w:jc w:val="both"/>
        <w:rPr>
          <w:rFonts w:ascii="Times New Roman" w:hAnsi="Times New Roman" w:cs="Times New Roman"/>
          <w:lang w:val="sk-SK" w:eastAsia="sk-SK"/>
        </w:rPr>
      </w:pPr>
    </w:p>
    <w:p w:rsidR="00D14E68" w:rsidRPr="00D97FDB" w:rsidRDefault="00D14E68" w:rsidP="00D97FDB">
      <w:pPr>
        <w:spacing w:after="0" w:line="240" w:lineRule="auto"/>
        <w:jc w:val="both"/>
        <w:rPr>
          <w:rFonts w:ascii="Times New Roman" w:hAnsi="Times New Roman" w:cs="Times New Roman"/>
          <w:lang w:val="sk-SK" w:eastAsia="sk-SK"/>
        </w:rPr>
      </w:pPr>
      <w:r w:rsidRPr="00D97FDB">
        <w:rPr>
          <w:rFonts w:ascii="Times New Roman" w:hAnsi="Times New Roman" w:cs="Times New Roman"/>
          <w:lang w:val="sk-SK" w:eastAsia="sk-SK"/>
        </w:rPr>
        <w:t xml:space="preserve">Súčasťou plnenia ŠPSEZ </w:t>
      </w:r>
      <w:r w:rsidRPr="00D97FDB">
        <w:rPr>
          <w:rFonts w:ascii="Times New Roman" w:hAnsi="Times New Roman" w:cs="Times New Roman"/>
          <w:snapToGrid w:val="0"/>
          <w:lang w:val="sk-SK" w:eastAsia="cs-CZ"/>
        </w:rPr>
        <w:t>2016 – 2021 je</w:t>
      </w:r>
      <w:r w:rsidRPr="00D97FDB">
        <w:rPr>
          <w:rFonts w:ascii="Times New Roman" w:hAnsi="Times New Roman" w:cs="Times New Roman"/>
          <w:lang w:val="sk-SK" w:eastAsia="sk-SK"/>
        </w:rPr>
        <w:t xml:space="preserve"> aj pripravovaná slovensko</w:t>
      </w:r>
      <w:r w:rsidR="00D97FDB">
        <w:rPr>
          <w:rFonts w:ascii="Times New Roman" w:hAnsi="Times New Roman" w:cs="Times New Roman"/>
          <w:lang w:val="sk-SK" w:eastAsia="sk-SK"/>
        </w:rPr>
        <w:t>-</w:t>
      </w:r>
      <w:r w:rsidRPr="00D97FDB">
        <w:rPr>
          <w:rFonts w:ascii="Times New Roman" w:hAnsi="Times New Roman" w:cs="Times New Roman"/>
          <w:lang w:val="sk-SK" w:eastAsia="sk-SK"/>
        </w:rPr>
        <w:t>česká konferencia Znečistené územia</w:t>
      </w:r>
      <w:r w:rsidR="00D97FDB">
        <w:rPr>
          <w:rFonts w:ascii="Times New Roman" w:hAnsi="Times New Roman" w:cs="Times New Roman"/>
          <w:lang w:val="sk-SK" w:eastAsia="sk-SK"/>
        </w:rPr>
        <w:t xml:space="preserve"> 2017</w:t>
      </w:r>
      <w:r w:rsidRPr="00D97FDB">
        <w:rPr>
          <w:rFonts w:ascii="Times New Roman" w:hAnsi="Times New Roman" w:cs="Times New Roman"/>
          <w:lang w:val="sk-SK" w:eastAsia="sk-SK"/>
        </w:rPr>
        <w:t xml:space="preserve">, Štrbské Pleso, </w:t>
      </w:r>
      <w:r w:rsidR="00D97FDB">
        <w:rPr>
          <w:rFonts w:ascii="Times New Roman" w:hAnsi="Times New Roman" w:cs="Times New Roman"/>
          <w:lang w:val="sk-SK" w:eastAsia="sk-SK"/>
        </w:rPr>
        <w:t xml:space="preserve">16. – 18. október </w:t>
      </w:r>
      <w:r w:rsidRPr="00D97FDB">
        <w:rPr>
          <w:rFonts w:ascii="Times New Roman" w:hAnsi="Times New Roman" w:cs="Times New Roman"/>
          <w:lang w:val="sk-SK" w:eastAsia="sk-SK"/>
        </w:rPr>
        <w:t>2017 pod gesciou MŽP SR. (http://contaminated-sites.sazp.sk).</w:t>
      </w:r>
    </w:p>
    <w:p w:rsidR="00D97FDB" w:rsidRDefault="00D97FDB" w:rsidP="00D97FDB">
      <w:pPr>
        <w:tabs>
          <w:tab w:val="left" w:pos="709"/>
        </w:tabs>
        <w:spacing w:after="0" w:line="240" w:lineRule="auto"/>
        <w:jc w:val="both"/>
        <w:rPr>
          <w:rFonts w:ascii="Times New Roman" w:hAnsi="Times New Roman" w:cs="Times New Roman"/>
          <w:snapToGrid w:val="0"/>
          <w:lang w:val="sk-SK" w:eastAsia="cs-CZ"/>
        </w:rPr>
      </w:pPr>
    </w:p>
    <w:p w:rsidR="00D14E68" w:rsidRPr="00D97FDB" w:rsidRDefault="00D14E68" w:rsidP="00D97FDB">
      <w:pPr>
        <w:tabs>
          <w:tab w:val="left" w:pos="709"/>
        </w:tabs>
        <w:spacing w:after="0" w:line="240" w:lineRule="auto"/>
        <w:jc w:val="both"/>
        <w:rPr>
          <w:rFonts w:ascii="Times New Roman" w:hAnsi="Times New Roman" w:cs="Times New Roman"/>
          <w:lang w:val="sk-SK"/>
        </w:rPr>
      </w:pPr>
      <w:r w:rsidRPr="00D97FDB">
        <w:rPr>
          <w:rFonts w:ascii="Times New Roman" w:hAnsi="Times New Roman" w:cs="Times New Roman"/>
          <w:snapToGrid w:val="0"/>
          <w:lang w:val="sk-SK" w:eastAsia="cs-CZ"/>
        </w:rPr>
        <w:t xml:space="preserve">Viac informácií týkajúcich sa ŠPSEZ 2016 – 2021 a  OPKŽP je možné nájsť na </w:t>
      </w:r>
      <w:r w:rsidR="00D97FDB">
        <w:rPr>
          <w:rFonts w:ascii="Times New Roman" w:hAnsi="Times New Roman" w:cs="Times New Roman"/>
          <w:snapToGrid w:val="0"/>
          <w:lang w:val="sk-SK" w:eastAsia="cs-CZ"/>
        </w:rPr>
        <w:t xml:space="preserve">odkazoch </w:t>
      </w:r>
      <w:hyperlink r:id="rId5" w:history="1">
        <w:r w:rsidRPr="00D97FDB">
          <w:rPr>
            <w:rStyle w:val="Hypertextovprepojenie"/>
            <w:rFonts w:ascii="Times New Roman" w:hAnsi="Times New Roman" w:cs="Times New Roman"/>
            <w:lang w:val="sk-SK"/>
          </w:rPr>
          <w:t>https://enviroportal.sk/uploads/files/EZ/spsez20162021.pdf</w:t>
        </w:r>
      </w:hyperlink>
      <w:r w:rsidRPr="00D97FDB">
        <w:rPr>
          <w:rFonts w:ascii="Times New Roman" w:hAnsi="Times New Roman" w:cs="Times New Roman"/>
          <w:lang w:val="sk-SK"/>
        </w:rPr>
        <w:t xml:space="preserve"> a </w:t>
      </w:r>
      <w:hyperlink r:id="rId6" w:history="1">
        <w:r w:rsidRPr="00D97FDB">
          <w:rPr>
            <w:rStyle w:val="Hypertextovprepojenie"/>
            <w:rFonts w:ascii="Times New Roman" w:hAnsi="Times New Roman" w:cs="Times New Roman"/>
            <w:lang w:val="sk-SK"/>
          </w:rPr>
          <w:t>http://www.op-kzp.sk/</w:t>
        </w:r>
      </w:hyperlink>
      <w:r w:rsidRPr="00D97FDB">
        <w:rPr>
          <w:rFonts w:ascii="Times New Roman" w:hAnsi="Times New Roman" w:cs="Times New Roman"/>
          <w:lang w:val="sk-SK"/>
        </w:rPr>
        <w:t>.</w:t>
      </w:r>
    </w:p>
    <w:p w:rsidR="00D14E68" w:rsidRPr="00D97FDB" w:rsidRDefault="00D14E68" w:rsidP="00D97FDB">
      <w:pPr>
        <w:spacing w:after="0" w:line="240" w:lineRule="auto"/>
        <w:rPr>
          <w:rFonts w:ascii="Times New Roman" w:hAnsi="Times New Roman" w:cs="Times New Roman"/>
          <w:lang w:val="sk-SK"/>
        </w:rPr>
      </w:pPr>
    </w:p>
    <w:p w:rsidR="00D14E68" w:rsidRPr="00D97FDB" w:rsidRDefault="00D14E68" w:rsidP="00D97FDB">
      <w:pPr>
        <w:tabs>
          <w:tab w:val="left" w:pos="709"/>
        </w:tabs>
        <w:spacing w:after="0" w:line="240" w:lineRule="auto"/>
        <w:jc w:val="both"/>
        <w:rPr>
          <w:rFonts w:ascii="Times New Roman" w:hAnsi="Times New Roman" w:cs="Times New Roman"/>
          <w:snapToGrid w:val="0"/>
          <w:lang w:val="sk-SK" w:eastAsia="cs-CZ"/>
        </w:rPr>
      </w:pPr>
    </w:p>
    <w:sectPr w:rsidR="00D14E68" w:rsidRPr="00D97FDB" w:rsidSect="00165690">
      <w:pgSz w:w="12240" w:h="15840"/>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D8F"/>
    <w:multiLevelType w:val="multilevel"/>
    <w:tmpl w:val="0262EA8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7426E18"/>
    <w:multiLevelType w:val="multilevel"/>
    <w:tmpl w:val="D40089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8564F74"/>
    <w:multiLevelType w:val="hybridMultilevel"/>
    <w:tmpl w:val="6D6A1322"/>
    <w:lvl w:ilvl="0" w:tplc="F418E6EC">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230C3378"/>
    <w:multiLevelType w:val="hybridMultilevel"/>
    <w:tmpl w:val="040817BE"/>
    <w:lvl w:ilvl="0" w:tplc="041B0001">
      <w:start w:val="1"/>
      <w:numFmt w:val="lowerLetter"/>
      <w:lvlText w:val="%1)"/>
      <w:lvlJc w:val="left"/>
      <w:pPr>
        <w:tabs>
          <w:tab w:val="num" w:pos="2118"/>
        </w:tabs>
        <w:ind w:left="2118" w:hanging="1410"/>
      </w:pPr>
      <w:rPr>
        <w:rFonts w:hint="default"/>
      </w:rPr>
    </w:lvl>
    <w:lvl w:ilvl="1" w:tplc="041B0003">
      <w:start w:val="1"/>
      <w:numFmt w:val="lowerLetter"/>
      <w:lvlText w:val="%2."/>
      <w:lvlJc w:val="left"/>
      <w:pPr>
        <w:tabs>
          <w:tab w:val="num" w:pos="1788"/>
        </w:tabs>
        <w:ind w:left="1788" w:hanging="360"/>
      </w:pPr>
    </w:lvl>
    <w:lvl w:ilvl="2" w:tplc="041B0005">
      <w:start w:val="1"/>
      <w:numFmt w:val="lowerRoman"/>
      <w:lvlText w:val="%3."/>
      <w:lvlJc w:val="right"/>
      <w:pPr>
        <w:tabs>
          <w:tab w:val="num" w:pos="2508"/>
        </w:tabs>
        <w:ind w:left="2508" w:hanging="180"/>
      </w:pPr>
    </w:lvl>
    <w:lvl w:ilvl="3" w:tplc="041B0001">
      <w:start w:val="1"/>
      <w:numFmt w:val="decimal"/>
      <w:lvlText w:val="%4."/>
      <w:lvlJc w:val="left"/>
      <w:pPr>
        <w:tabs>
          <w:tab w:val="num" w:pos="3228"/>
        </w:tabs>
        <w:ind w:left="3228" w:hanging="360"/>
      </w:pPr>
    </w:lvl>
    <w:lvl w:ilvl="4" w:tplc="041B0003">
      <w:start w:val="1"/>
      <w:numFmt w:val="lowerLetter"/>
      <w:lvlText w:val="%5."/>
      <w:lvlJc w:val="left"/>
      <w:pPr>
        <w:tabs>
          <w:tab w:val="num" w:pos="3948"/>
        </w:tabs>
        <w:ind w:left="3948" w:hanging="360"/>
      </w:pPr>
    </w:lvl>
    <w:lvl w:ilvl="5" w:tplc="041B0005">
      <w:start w:val="1"/>
      <w:numFmt w:val="lowerRoman"/>
      <w:lvlText w:val="%6."/>
      <w:lvlJc w:val="right"/>
      <w:pPr>
        <w:tabs>
          <w:tab w:val="num" w:pos="4668"/>
        </w:tabs>
        <w:ind w:left="4668" w:hanging="180"/>
      </w:pPr>
    </w:lvl>
    <w:lvl w:ilvl="6" w:tplc="041B0001">
      <w:start w:val="1"/>
      <w:numFmt w:val="decimal"/>
      <w:lvlText w:val="%7."/>
      <w:lvlJc w:val="left"/>
      <w:pPr>
        <w:tabs>
          <w:tab w:val="num" w:pos="5388"/>
        </w:tabs>
        <w:ind w:left="5388" w:hanging="360"/>
      </w:pPr>
    </w:lvl>
    <w:lvl w:ilvl="7" w:tplc="041B0003">
      <w:start w:val="1"/>
      <w:numFmt w:val="lowerLetter"/>
      <w:lvlText w:val="%8."/>
      <w:lvlJc w:val="left"/>
      <w:pPr>
        <w:tabs>
          <w:tab w:val="num" w:pos="6108"/>
        </w:tabs>
        <w:ind w:left="6108" w:hanging="360"/>
      </w:pPr>
    </w:lvl>
    <w:lvl w:ilvl="8" w:tplc="041B0005">
      <w:start w:val="1"/>
      <w:numFmt w:val="lowerRoman"/>
      <w:lvlText w:val="%9."/>
      <w:lvlJc w:val="right"/>
      <w:pPr>
        <w:tabs>
          <w:tab w:val="num" w:pos="6828"/>
        </w:tabs>
        <w:ind w:left="6828" w:hanging="180"/>
      </w:pPr>
    </w:lvl>
  </w:abstractNum>
  <w:abstractNum w:abstractNumId="4" w15:restartNumberingAfterBreak="0">
    <w:nsid w:val="25461E30"/>
    <w:multiLevelType w:val="hybridMultilevel"/>
    <w:tmpl w:val="B73630C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2A177B46"/>
    <w:multiLevelType w:val="hybridMultilevel"/>
    <w:tmpl w:val="F2F2D230"/>
    <w:lvl w:ilvl="0" w:tplc="22766BFE">
      <w:start w:val="1"/>
      <w:numFmt w:val="bullet"/>
      <w:lvlText w:val="•"/>
      <w:lvlJc w:val="left"/>
      <w:pPr>
        <w:tabs>
          <w:tab w:val="num" w:pos="720"/>
        </w:tabs>
        <w:ind w:left="720" w:hanging="360"/>
      </w:pPr>
      <w:rPr>
        <w:rFonts w:ascii="Arial" w:hAnsi="Arial" w:cs="Arial" w:hint="default"/>
      </w:rPr>
    </w:lvl>
    <w:lvl w:ilvl="1" w:tplc="76FAB098">
      <w:start w:val="1"/>
      <w:numFmt w:val="bullet"/>
      <w:lvlText w:val="•"/>
      <w:lvlJc w:val="left"/>
      <w:pPr>
        <w:tabs>
          <w:tab w:val="num" w:pos="1440"/>
        </w:tabs>
        <w:ind w:left="1440" w:hanging="360"/>
      </w:pPr>
      <w:rPr>
        <w:rFonts w:ascii="Arial" w:hAnsi="Arial" w:cs="Arial" w:hint="default"/>
      </w:rPr>
    </w:lvl>
    <w:lvl w:ilvl="2" w:tplc="5FF47C58">
      <w:start w:val="1"/>
      <w:numFmt w:val="bullet"/>
      <w:lvlText w:val="•"/>
      <w:lvlJc w:val="left"/>
      <w:pPr>
        <w:tabs>
          <w:tab w:val="num" w:pos="2160"/>
        </w:tabs>
        <w:ind w:left="2160" w:hanging="360"/>
      </w:pPr>
      <w:rPr>
        <w:rFonts w:ascii="Arial" w:hAnsi="Arial" w:cs="Arial" w:hint="default"/>
      </w:rPr>
    </w:lvl>
    <w:lvl w:ilvl="3" w:tplc="E0F0D7DC">
      <w:start w:val="1"/>
      <w:numFmt w:val="bullet"/>
      <w:lvlText w:val="•"/>
      <w:lvlJc w:val="left"/>
      <w:pPr>
        <w:tabs>
          <w:tab w:val="num" w:pos="2880"/>
        </w:tabs>
        <w:ind w:left="2880" w:hanging="360"/>
      </w:pPr>
      <w:rPr>
        <w:rFonts w:ascii="Arial" w:hAnsi="Arial" w:cs="Arial" w:hint="default"/>
      </w:rPr>
    </w:lvl>
    <w:lvl w:ilvl="4" w:tplc="C2ACCCF6">
      <w:start w:val="1"/>
      <w:numFmt w:val="bullet"/>
      <w:lvlText w:val="•"/>
      <w:lvlJc w:val="left"/>
      <w:pPr>
        <w:tabs>
          <w:tab w:val="num" w:pos="3600"/>
        </w:tabs>
        <w:ind w:left="3600" w:hanging="360"/>
      </w:pPr>
      <w:rPr>
        <w:rFonts w:ascii="Arial" w:hAnsi="Arial" w:cs="Arial" w:hint="default"/>
      </w:rPr>
    </w:lvl>
    <w:lvl w:ilvl="5" w:tplc="8B4A3AB0">
      <w:start w:val="1"/>
      <w:numFmt w:val="bullet"/>
      <w:lvlText w:val="•"/>
      <w:lvlJc w:val="left"/>
      <w:pPr>
        <w:tabs>
          <w:tab w:val="num" w:pos="4320"/>
        </w:tabs>
        <w:ind w:left="4320" w:hanging="360"/>
      </w:pPr>
      <w:rPr>
        <w:rFonts w:ascii="Arial" w:hAnsi="Arial" w:cs="Arial" w:hint="default"/>
      </w:rPr>
    </w:lvl>
    <w:lvl w:ilvl="6" w:tplc="D7F202D6">
      <w:start w:val="1"/>
      <w:numFmt w:val="bullet"/>
      <w:lvlText w:val="•"/>
      <w:lvlJc w:val="left"/>
      <w:pPr>
        <w:tabs>
          <w:tab w:val="num" w:pos="5040"/>
        </w:tabs>
        <w:ind w:left="5040" w:hanging="360"/>
      </w:pPr>
      <w:rPr>
        <w:rFonts w:ascii="Arial" w:hAnsi="Arial" w:cs="Arial" w:hint="default"/>
      </w:rPr>
    </w:lvl>
    <w:lvl w:ilvl="7" w:tplc="124437F6">
      <w:start w:val="1"/>
      <w:numFmt w:val="bullet"/>
      <w:lvlText w:val="•"/>
      <w:lvlJc w:val="left"/>
      <w:pPr>
        <w:tabs>
          <w:tab w:val="num" w:pos="5760"/>
        </w:tabs>
        <w:ind w:left="5760" w:hanging="360"/>
      </w:pPr>
      <w:rPr>
        <w:rFonts w:ascii="Arial" w:hAnsi="Arial" w:cs="Arial" w:hint="default"/>
      </w:rPr>
    </w:lvl>
    <w:lvl w:ilvl="8" w:tplc="3286A34C">
      <w:start w:val="1"/>
      <w:numFmt w:val="bullet"/>
      <w:lvlText w:val="•"/>
      <w:lvlJc w:val="left"/>
      <w:pPr>
        <w:tabs>
          <w:tab w:val="num" w:pos="6480"/>
        </w:tabs>
        <w:ind w:left="6480" w:hanging="360"/>
      </w:pPr>
      <w:rPr>
        <w:rFonts w:ascii="Arial" w:hAnsi="Arial" w:cs="Arial" w:hint="default"/>
      </w:rPr>
    </w:lvl>
  </w:abstractNum>
  <w:abstractNum w:abstractNumId="6" w15:restartNumberingAfterBreak="0">
    <w:nsid w:val="35471D52"/>
    <w:multiLevelType w:val="multilevel"/>
    <w:tmpl w:val="1310BC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2E91B31"/>
    <w:multiLevelType w:val="multilevel"/>
    <w:tmpl w:val="0AB2D45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408399A"/>
    <w:multiLevelType w:val="hybridMultilevel"/>
    <w:tmpl w:val="1076D618"/>
    <w:lvl w:ilvl="0" w:tplc="041B000F">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506F7964"/>
    <w:multiLevelType w:val="hybridMultilevel"/>
    <w:tmpl w:val="64A8E83E"/>
    <w:lvl w:ilvl="0" w:tplc="041B000F">
      <w:start w:val="1"/>
      <w:numFmt w:val="decimal"/>
      <w:lvlText w:val="%1."/>
      <w:lvlJc w:val="left"/>
      <w:pPr>
        <w:tabs>
          <w:tab w:val="num" w:pos="720"/>
        </w:tabs>
        <w:ind w:left="720" w:hanging="360"/>
      </w:pPr>
      <w:rPr>
        <w:rFonts w:hint="default"/>
      </w:rPr>
    </w:lvl>
    <w:lvl w:ilvl="1" w:tplc="76FAB098">
      <w:start w:val="1"/>
      <w:numFmt w:val="bullet"/>
      <w:lvlText w:val="•"/>
      <w:lvlJc w:val="left"/>
      <w:pPr>
        <w:tabs>
          <w:tab w:val="num" w:pos="1440"/>
        </w:tabs>
        <w:ind w:left="1440" w:hanging="360"/>
      </w:pPr>
      <w:rPr>
        <w:rFonts w:ascii="Arial" w:hAnsi="Arial" w:cs="Arial" w:hint="default"/>
      </w:rPr>
    </w:lvl>
    <w:lvl w:ilvl="2" w:tplc="5FF47C58">
      <w:start w:val="1"/>
      <w:numFmt w:val="bullet"/>
      <w:lvlText w:val="•"/>
      <w:lvlJc w:val="left"/>
      <w:pPr>
        <w:tabs>
          <w:tab w:val="num" w:pos="2160"/>
        </w:tabs>
        <w:ind w:left="2160" w:hanging="360"/>
      </w:pPr>
      <w:rPr>
        <w:rFonts w:ascii="Arial" w:hAnsi="Arial" w:cs="Arial" w:hint="default"/>
      </w:rPr>
    </w:lvl>
    <w:lvl w:ilvl="3" w:tplc="E0F0D7DC">
      <w:start w:val="1"/>
      <w:numFmt w:val="bullet"/>
      <w:lvlText w:val="•"/>
      <w:lvlJc w:val="left"/>
      <w:pPr>
        <w:tabs>
          <w:tab w:val="num" w:pos="2880"/>
        </w:tabs>
        <w:ind w:left="2880" w:hanging="360"/>
      </w:pPr>
      <w:rPr>
        <w:rFonts w:ascii="Arial" w:hAnsi="Arial" w:cs="Arial" w:hint="default"/>
      </w:rPr>
    </w:lvl>
    <w:lvl w:ilvl="4" w:tplc="C2ACCCF6">
      <w:start w:val="1"/>
      <w:numFmt w:val="bullet"/>
      <w:lvlText w:val="•"/>
      <w:lvlJc w:val="left"/>
      <w:pPr>
        <w:tabs>
          <w:tab w:val="num" w:pos="3600"/>
        </w:tabs>
        <w:ind w:left="3600" w:hanging="360"/>
      </w:pPr>
      <w:rPr>
        <w:rFonts w:ascii="Arial" w:hAnsi="Arial" w:cs="Arial" w:hint="default"/>
      </w:rPr>
    </w:lvl>
    <w:lvl w:ilvl="5" w:tplc="8B4A3AB0">
      <w:start w:val="1"/>
      <w:numFmt w:val="bullet"/>
      <w:lvlText w:val="•"/>
      <w:lvlJc w:val="left"/>
      <w:pPr>
        <w:tabs>
          <w:tab w:val="num" w:pos="4320"/>
        </w:tabs>
        <w:ind w:left="4320" w:hanging="360"/>
      </w:pPr>
      <w:rPr>
        <w:rFonts w:ascii="Arial" w:hAnsi="Arial" w:cs="Arial" w:hint="default"/>
      </w:rPr>
    </w:lvl>
    <w:lvl w:ilvl="6" w:tplc="D7F202D6">
      <w:start w:val="1"/>
      <w:numFmt w:val="bullet"/>
      <w:lvlText w:val="•"/>
      <w:lvlJc w:val="left"/>
      <w:pPr>
        <w:tabs>
          <w:tab w:val="num" w:pos="5040"/>
        </w:tabs>
        <w:ind w:left="5040" w:hanging="360"/>
      </w:pPr>
      <w:rPr>
        <w:rFonts w:ascii="Arial" w:hAnsi="Arial" w:cs="Arial" w:hint="default"/>
      </w:rPr>
    </w:lvl>
    <w:lvl w:ilvl="7" w:tplc="124437F6">
      <w:start w:val="1"/>
      <w:numFmt w:val="bullet"/>
      <w:lvlText w:val="•"/>
      <w:lvlJc w:val="left"/>
      <w:pPr>
        <w:tabs>
          <w:tab w:val="num" w:pos="5760"/>
        </w:tabs>
        <w:ind w:left="5760" w:hanging="360"/>
      </w:pPr>
      <w:rPr>
        <w:rFonts w:ascii="Arial" w:hAnsi="Arial" w:cs="Arial" w:hint="default"/>
      </w:rPr>
    </w:lvl>
    <w:lvl w:ilvl="8" w:tplc="3286A34C">
      <w:start w:val="1"/>
      <w:numFmt w:val="bullet"/>
      <w:lvlText w:val="•"/>
      <w:lvlJc w:val="left"/>
      <w:pPr>
        <w:tabs>
          <w:tab w:val="num" w:pos="6480"/>
        </w:tabs>
        <w:ind w:left="6480" w:hanging="360"/>
      </w:pPr>
      <w:rPr>
        <w:rFonts w:ascii="Arial" w:hAnsi="Arial" w:cs="Arial" w:hint="default"/>
      </w:rPr>
    </w:lvl>
  </w:abstractNum>
  <w:abstractNum w:abstractNumId="10" w15:restartNumberingAfterBreak="0">
    <w:nsid w:val="5480723D"/>
    <w:multiLevelType w:val="multilevel"/>
    <w:tmpl w:val="B4BC1B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03F243C"/>
    <w:multiLevelType w:val="hybridMultilevel"/>
    <w:tmpl w:val="C958E5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64C95262"/>
    <w:multiLevelType w:val="hybridMultilevel"/>
    <w:tmpl w:val="189EA6E0"/>
    <w:lvl w:ilvl="0" w:tplc="30AA5AFA">
      <w:start w:val="1"/>
      <w:numFmt w:val="decimal"/>
      <w:lvlText w:val="%1."/>
      <w:lvlJc w:val="left"/>
      <w:pPr>
        <w:tabs>
          <w:tab w:val="num" w:pos="720"/>
        </w:tabs>
        <w:ind w:left="720" w:hanging="360"/>
      </w:pPr>
      <w:rPr>
        <w:b/>
        <w:bCs/>
      </w:rPr>
    </w:lvl>
    <w:lvl w:ilvl="1" w:tplc="041B0003">
      <w:start w:val="3"/>
      <w:numFmt w:val="upperLetter"/>
      <w:lvlText w:val="%2)"/>
      <w:lvlJc w:val="left"/>
      <w:pPr>
        <w:tabs>
          <w:tab w:val="num" w:pos="1440"/>
        </w:tabs>
        <w:ind w:left="1440" w:hanging="360"/>
      </w:pPr>
      <w:rPr>
        <w:rFonts w:hint="default"/>
      </w:rPr>
    </w:lvl>
    <w:lvl w:ilvl="2" w:tplc="041B0005">
      <w:start w:val="1"/>
      <w:numFmt w:val="lowerRoman"/>
      <w:lvlText w:val="%3."/>
      <w:lvlJc w:val="right"/>
      <w:pPr>
        <w:tabs>
          <w:tab w:val="num" w:pos="2160"/>
        </w:tabs>
        <w:ind w:left="2160" w:hanging="180"/>
      </w:pPr>
    </w:lvl>
    <w:lvl w:ilvl="3" w:tplc="041B0001">
      <w:start w:val="1"/>
      <w:numFmt w:val="decimal"/>
      <w:lvlText w:val="%4."/>
      <w:lvlJc w:val="left"/>
      <w:pPr>
        <w:tabs>
          <w:tab w:val="num" w:pos="2880"/>
        </w:tabs>
        <w:ind w:left="2880" w:hanging="360"/>
      </w:pPr>
    </w:lvl>
    <w:lvl w:ilvl="4" w:tplc="041B0003">
      <w:start w:val="1"/>
      <w:numFmt w:val="lowerLetter"/>
      <w:lvlText w:val="%5."/>
      <w:lvlJc w:val="left"/>
      <w:pPr>
        <w:tabs>
          <w:tab w:val="num" w:pos="3600"/>
        </w:tabs>
        <w:ind w:left="3600" w:hanging="360"/>
      </w:pPr>
    </w:lvl>
    <w:lvl w:ilvl="5" w:tplc="041B0005">
      <w:start w:val="1"/>
      <w:numFmt w:val="lowerRoman"/>
      <w:lvlText w:val="%6."/>
      <w:lvlJc w:val="right"/>
      <w:pPr>
        <w:tabs>
          <w:tab w:val="num" w:pos="4320"/>
        </w:tabs>
        <w:ind w:left="4320" w:hanging="180"/>
      </w:pPr>
    </w:lvl>
    <w:lvl w:ilvl="6" w:tplc="041B0001">
      <w:start w:val="1"/>
      <w:numFmt w:val="decimal"/>
      <w:lvlText w:val="%7."/>
      <w:lvlJc w:val="left"/>
      <w:pPr>
        <w:tabs>
          <w:tab w:val="num" w:pos="5040"/>
        </w:tabs>
        <w:ind w:left="5040" w:hanging="360"/>
      </w:pPr>
    </w:lvl>
    <w:lvl w:ilvl="7" w:tplc="041B0003">
      <w:start w:val="1"/>
      <w:numFmt w:val="lowerLetter"/>
      <w:lvlText w:val="%8."/>
      <w:lvlJc w:val="left"/>
      <w:pPr>
        <w:tabs>
          <w:tab w:val="num" w:pos="5760"/>
        </w:tabs>
        <w:ind w:left="5760" w:hanging="360"/>
      </w:pPr>
    </w:lvl>
    <w:lvl w:ilvl="8" w:tplc="041B0005">
      <w:start w:val="1"/>
      <w:numFmt w:val="lowerRoman"/>
      <w:lvlText w:val="%9."/>
      <w:lvlJc w:val="right"/>
      <w:pPr>
        <w:tabs>
          <w:tab w:val="num" w:pos="6480"/>
        </w:tabs>
        <w:ind w:left="6480" w:hanging="180"/>
      </w:pPr>
    </w:lvl>
  </w:abstractNum>
  <w:abstractNum w:abstractNumId="13" w15:restartNumberingAfterBreak="0">
    <w:nsid w:val="64D05755"/>
    <w:multiLevelType w:val="multilevel"/>
    <w:tmpl w:val="34EE068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58030EF"/>
    <w:multiLevelType w:val="hybridMultilevel"/>
    <w:tmpl w:val="8D684BFC"/>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4"/>
  </w:num>
  <w:num w:numId="6">
    <w:abstractNumId w:val="9"/>
  </w:num>
  <w:num w:numId="7">
    <w:abstractNumId w:val="3"/>
  </w:num>
  <w:num w:numId="8">
    <w:abstractNumId w:val="0"/>
  </w:num>
  <w:num w:numId="9">
    <w:abstractNumId w:val="12"/>
  </w:num>
  <w:num w:numId="10">
    <w:abstractNumId w:val="13"/>
  </w:num>
  <w:num w:numId="11">
    <w:abstractNumId w:val="1"/>
  </w:num>
  <w:num w:numId="12">
    <w:abstractNumId w:val="10"/>
  </w:num>
  <w:num w:numId="13">
    <w:abstractNumId w:val="6"/>
  </w:num>
  <w:num w:numId="14">
    <w:abstractNumId w:val="4"/>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4AE"/>
    <w:rsid w:val="000126B2"/>
    <w:rsid w:val="000159C2"/>
    <w:rsid w:val="00015ADE"/>
    <w:rsid w:val="000247B7"/>
    <w:rsid w:val="0004045F"/>
    <w:rsid w:val="00053093"/>
    <w:rsid w:val="0007407B"/>
    <w:rsid w:val="00076F69"/>
    <w:rsid w:val="00092044"/>
    <w:rsid w:val="00095B69"/>
    <w:rsid w:val="000A00FC"/>
    <w:rsid w:val="000A0B8C"/>
    <w:rsid w:val="000A132E"/>
    <w:rsid w:val="000A54E3"/>
    <w:rsid w:val="000B2478"/>
    <w:rsid w:val="000D2FC1"/>
    <w:rsid w:val="001033EC"/>
    <w:rsid w:val="00103659"/>
    <w:rsid w:val="00124045"/>
    <w:rsid w:val="001316AD"/>
    <w:rsid w:val="001551FE"/>
    <w:rsid w:val="0016339B"/>
    <w:rsid w:val="00164A88"/>
    <w:rsid w:val="00165690"/>
    <w:rsid w:val="00183F7D"/>
    <w:rsid w:val="0019045B"/>
    <w:rsid w:val="00190FF2"/>
    <w:rsid w:val="0019588A"/>
    <w:rsid w:val="001969C5"/>
    <w:rsid w:val="001A2972"/>
    <w:rsid w:val="001A3E90"/>
    <w:rsid w:val="001B30E2"/>
    <w:rsid w:val="001B5193"/>
    <w:rsid w:val="001C45D2"/>
    <w:rsid w:val="001C7DEE"/>
    <w:rsid w:val="00207481"/>
    <w:rsid w:val="00216138"/>
    <w:rsid w:val="00272209"/>
    <w:rsid w:val="00285848"/>
    <w:rsid w:val="002A2036"/>
    <w:rsid w:val="002C21A2"/>
    <w:rsid w:val="002C7068"/>
    <w:rsid w:val="002C7A65"/>
    <w:rsid w:val="002D0756"/>
    <w:rsid w:val="002D35AD"/>
    <w:rsid w:val="002D4B42"/>
    <w:rsid w:val="002E2FF5"/>
    <w:rsid w:val="002E4824"/>
    <w:rsid w:val="00304330"/>
    <w:rsid w:val="00313462"/>
    <w:rsid w:val="00313757"/>
    <w:rsid w:val="00324B56"/>
    <w:rsid w:val="00335523"/>
    <w:rsid w:val="0034652B"/>
    <w:rsid w:val="00347B98"/>
    <w:rsid w:val="00360CB2"/>
    <w:rsid w:val="00367016"/>
    <w:rsid w:val="00367426"/>
    <w:rsid w:val="00370375"/>
    <w:rsid w:val="00371869"/>
    <w:rsid w:val="003863DB"/>
    <w:rsid w:val="0039305A"/>
    <w:rsid w:val="003A6249"/>
    <w:rsid w:val="003B23AA"/>
    <w:rsid w:val="003C174C"/>
    <w:rsid w:val="003C7A4F"/>
    <w:rsid w:val="003D75A5"/>
    <w:rsid w:val="003F56DF"/>
    <w:rsid w:val="0040470E"/>
    <w:rsid w:val="004319A1"/>
    <w:rsid w:val="00451205"/>
    <w:rsid w:val="00451553"/>
    <w:rsid w:val="00455044"/>
    <w:rsid w:val="0046468F"/>
    <w:rsid w:val="00480FD9"/>
    <w:rsid w:val="00481BCD"/>
    <w:rsid w:val="004875B4"/>
    <w:rsid w:val="00492550"/>
    <w:rsid w:val="0049615C"/>
    <w:rsid w:val="004D1939"/>
    <w:rsid w:val="004D705C"/>
    <w:rsid w:val="004E56FE"/>
    <w:rsid w:val="004E7511"/>
    <w:rsid w:val="004F09BB"/>
    <w:rsid w:val="004F2B11"/>
    <w:rsid w:val="0050019E"/>
    <w:rsid w:val="00501922"/>
    <w:rsid w:val="00503885"/>
    <w:rsid w:val="00503E4F"/>
    <w:rsid w:val="005050D6"/>
    <w:rsid w:val="0050665B"/>
    <w:rsid w:val="005115FF"/>
    <w:rsid w:val="0051729A"/>
    <w:rsid w:val="00522367"/>
    <w:rsid w:val="00523A04"/>
    <w:rsid w:val="00532AD6"/>
    <w:rsid w:val="00544A13"/>
    <w:rsid w:val="005465CE"/>
    <w:rsid w:val="00556556"/>
    <w:rsid w:val="005620C7"/>
    <w:rsid w:val="005633B4"/>
    <w:rsid w:val="00565887"/>
    <w:rsid w:val="00573C8D"/>
    <w:rsid w:val="00574966"/>
    <w:rsid w:val="00582131"/>
    <w:rsid w:val="005A44B2"/>
    <w:rsid w:val="005A7EEB"/>
    <w:rsid w:val="005B08B2"/>
    <w:rsid w:val="005B2BB1"/>
    <w:rsid w:val="005B7D2D"/>
    <w:rsid w:val="005C5B95"/>
    <w:rsid w:val="005D1457"/>
    <w:rsid w:val="005D6E9A"/>
    <w:rsid w:val="005F499D"/>
    <w:rsid w:val="0061249D"/>
    <w:rsid w:val="00613B2E"/>
    <w:rsid w:val="00622E42"/>
    <w:rsid w:val="00625437"/>
    <w:rsid w:val="00626208"/>
    <w:rsid w:val="006262A8"/>
    <w:rsid w:val="006353F5"/>
    <w:rsid w:val="00646A55"/>
    <w:rsid w:val="0065089B"/>
    <w:rsid w:val="00656A45"/>
    <w:rsid w:val="00676B1F"/>
    <w:rsid w:val="006A09DC"/>
    <w:rsid w:val="006A2C32"/>
    <w:rsid w:val="006A3883"/>
    <w:rsid w:val="006A5FCC"/>
    <w:rsid w:val="006A72CE"/>
    <w:rsid w:val="006A78A6"/>
    <w:rsid w:val="006B3B0B"/>
    <w:rsid w:val="006C4EB4"/>
    <w:rsid w:val="006C678C"/>
    <w:rsid w:val="006C6A76"/>
    <w:rsid w:val="006D3617"/>
    <w:rsid w:val="006E199C"/>
    <w:rsid w:val="006E25DF"/>
    <w:rsid w:val="006E40DF"/>
    <w:rsid w:val="006E654D"/>
    <w:rsid w:val="00700603"/>
    <w:rsid w:val="00726F60"/>
    <w:rsid w:val="00734CEB"/>
    <w:rsid w:val="0074062F"/>
    <w:rsid w:val="00740CAC"/>
    <w:rsid w:val="00741A75"/>
    <w:rsid w:val="00750952"/>
    <w:rsid w:val="00753165"/>
    <w:rsid w:val="007659C9"/>
    <w:rsid w:val="0077110E"/>
    <w:rsid w:val="00787278"/>
    <w:rsid w:val="007A196B"/>
    <w:rsid w:val="007A1B95"/>
    <w:rsid w:val="007B67E9"/>
    <w:rsid w:val="007C2241"/>
    <w:rsid w:val="007D2724"/>
    <w:rsid w:val="007D3107"/>
    <w:rsid w:val="007D55A8"/>
    <w:rsid w:val="007D59F7"/>
    <w:rsid w:val="007E3492"/>
    <w:rsid w:val="007E7CBC"/>
    <w:rsid w:val="007F51DD"/>
    <w:rsid w:val="00800D61"/>
    <w:rsid w:val="00801D8F"/>
    <w:rsid w:val="008100D0"/>
    <w:rsid w:val="0081764C"/>
    <w:rsid w:val="00837929"/>
    <w:rsid w:val="008403EE"/>
    <w:rsid w:val="008564AE"/>
    <w:rsid w:val="00860003"/>
    <w:rsid w:val="008609FE"/>
    <w:rsid w:val="00871331"/>
    <w:rsid w:val="008713D1"/>
    <w:rsid w:val="008731E2"/>
    <w:rsid w:val="008849BF"/>
    <w:rsid w:val="00884DB1"/>
    <w:rsid w:val="00885EF7"/>
    <w:rsid w:val="0088709B"/>
    <w:rsid w:val="008A4EFC"/>
    <w:rsid w:val="008A5517"/>
    <w:rsid w:val="008B3437"/>
    <w:rsid w:val="008C3728"/>
    <w:rsid w:val="008C42DA"/>
    <w:rsid w:val="008D2736"/>
    <w:rsid w:val="008D4C43"/>
    <w:rsid w:val="008E4997"/>
    <w:rsid w:val="008E54B5"/>
    <w:rsid w:val="008E60C4"/>
    <w:rsid w:val="008F505D"/>
    <w:rsid w:val="00902517"/>
    <w:rsid w:val="00924B5C"/>
    <w:rsid w:val="009318C6"/>
    <w:rsid w:val="0094134C"/>
    <w:rsid w:val="00944BE3"/>
    <w:rsid w:val="00955550"/>
    <w:rsid w:val="00967DAA"/>
    <w:rsid w:val="00983514"/>
    <w:rsid w:val="0099059F"/>
    <w:rsid w:val="009A21A0"/>
    <w:rsid w:val="009A3ABE"/>
    <w:rsid w:val="009A43F3"/>
    <w:rsid w:val="009C3A64"/>
    <w:rsid w:val="009E4FE1"/>
    <w:rsid w:val="009E58A1"/>
    <w:rsid w:val="009F30AD"/>
    <w:rsid w:val="009F574C"/>
    <w:rsid w:val="009F72E3"/>
    <w:rsid w:val="00A175EF"/>
    <w:rsid w:val="00A23500"/>
    <w:rsid w:val="00A23A84"/>
    <w:rsid w:val="00A25555"/>
    <w:rsid w:val="00A26366"/>
    <w:rsid w:val="00A30B9F"/>
    <w:rsid w:val="00A62636"/>
    <w:rsid w:val="00A6330A"/>
    <w:rsid w:val="00A63BA4"/>
    <w:rsid w:val="00A71E39"/>
    <w:rsid w:val="00A722DA"/>
    <w:rsid w:val="00A77881"/>
    <w:rsid w:val="00A95E73"/>
    <w:rsid w:val="00AA0579"/>
    <w:rsid w:val="00AA1BFF"/>
    <w:rsid w:val="00AB103F"/>
    <w:rsid w:val="00AB4550"/>
    <w:rsid w:val="00AB5525"/>
    <w:rsid w:val="00AD17AB"/>
    <w:rsid w:val="00AD3D48"/>
    <w:rsid w:val="00AD48E7"/>
    <w:rsid w:val="00AE079F"/>
    <w:rsid w:val="00AE63E6"/>
    <w:rsid w:val="00B00890"/>
    <w:rsid w:val="00B24D0A"/>
    <w:rsid w:val="00B3073D"/>
    <w:rsid w:val="00B327F9"/>
    <w:rsid w:val="00B33085"/>
    <w:rsid w:val="00B3475F"/>
    <w:rsid w:val="00B34C43"/>
    <w:rsid w:val="00B46B82"/>
    <w:rsid w:val="00B514C0"/>
    <w:rsid w:val="00B57D0E"/>
    <w:rsid w:val="00B61509"/>
    <w:rsid w:val="00B745E1"/>
    <w:rsid w:val="00BA2D4F"/>
    <w:rsid w:val="00BA522E"/>
    <w:rsid w:val="00BE656D"/>
    <w:rsid w:val="00C0290E"/>
    <w:rsid w:val="00C131D4"/>
    <w:rsid w:val="00C16383"/>
    <w:rsid w:val="00C23657"/>
    <w:rsid w:val="00C24090"/>
    <w:rsid w:val="00C33EB3"/>
    <w:rsid w:val="00C42707"/>
    <w:rsid w:val="00C627C1"/>
    <w:rsid w:val="00C63060"/>
    <w:rsid w:val="00C73687"/>
    <w:rsid w:val="00C76864"/>
    <w:rsid w:val="00C80F3F"/>
    <w:rsid w:val="00CB179D"/>
    <w:rsid w:val="00CB7125"/>
    <w:rsid w:val="00CD665B"/>
    <w:rsid w:val="00CE3A0A"/>
    <w:rsid w:val="00CE6A92"/>
    <w:rsid w:val="00CF1CAC"/>
    <w:rsid w:val="00CF1CBB"/>
    <w:rsid w:val="00D142DD"/>
    <w:rsid w:val="00D14E68"/>
    <w:rsid w:val="00D14F96"/>
    <w:rsid w:val="00D2698E"/>
    <w:rsid w:val="00D30993"/>
    <w:rsid w:val="00D37E02"/>
    <w:rsid w:val="00D4037D"/>
    <w:rsid w:val="00D46D86"/>
    <w:rsid w:val="00D51A08"/>
    <w:rsid w:val="00D7386A"/>
    <w:rsid w:val="00D8165D"/>
    <w:rsid w:val="00D8297A"/>
    <w:rsid w:val="00D97FDB"/>
    <w:rsid w:val="00DA03DF"/>
    <w:rsid w:val="00DA35C5"/>
    <w:rsid w:val="00DD2F1E"/>
    <w:rsid w:val="00DE2E49"/>
    <w:rsid w:val="00DE7DA7"/>
    <w:rsid w:val="00DF00D5"/>
    <w:rsid w:val="00E016C3"/>
    <w:rsid w:val="00E14AD4"/>
    <w:rsid w:val="00E14F62"/>
    <w:rsid w:val="00E250B3"/>
    <w:rsid w:val="00E26AE2"/>
    <w:rsid w:val="00E35D78"/>
    <w:rsid w:val="00E44DE9"/>
    <w:rsid w:val="00E47A55"/>
    <w:rsid w:val="00E559D7"/>
    <w:rsid w:val="00E60532"/>
    <w:rsid w:val="00E77A96"/>
    <w:rsid w:val="00EA3DB9"/>
    <w:rsid w:val="00EC3CB7"/>
    <w:rsid w:val="00ED5AF5"/>
    <w:rsid w:val="00EE3321"/>
    <w:rsid w:val="00F1089A"/>
    <w:rsid w:val="00F135F8"/>
    <w:rsid w:val="00F436B6"/>
    <w:rsid w:val="00F700B2"/>
    <w:rsid w:val="00F7639A"/>
    <w:rsid w:val="00F76D33"/>
    <w:rsid w:val="00F859EB"/>
    <w:rsid w:val="00F940D8"/>
    <w:rsid w:val="00F94E5B"/>
    <w:rsid w:val="00FB5FA2"/>
    <w:rsid w:val="00FF6A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B3CA13-786D-44FD-A644-8D98C41D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5D2"/>
    <w:pPr>
      <w:spacing w:after="200" w:line="276" w:lineRule="auto"/>
    </w:pPr>
    <w:rPr>
      <w:rFonts w:cs="Calibri"/>
      <w:sz w:val="22"/>
      <w:szCs w:val="22"/>
      <w:lang w:val="en-US" w:eastAsia="en-US"/>
    </w:rPr>
  </w:style>
  <w:style w:type="paragraph" w:styleId="Nadpis2">
    <w:name w:val="heading 2"/>
    <w:basedOn w:val="Normlny"/>
    <w:next w:val="Normlny"/>
    <w:link w:val="Nadpis2Char"/>
    <w:uiPriority w:val="99"/>
    <w:qFormat/>
    <w:rsid w:val="009318C6"/>
    <w:pPr>
      <w:keepNext/>
      <w:keepLines/>
      <w:spacing w:before="200" w:after="0"/>
      <w:outlineLvl w:val="1"/>
    </w:pPr>
    <w:rPr>
      <w:rFonts w:ascii="Cambria" w:eastAsia="Times New Roman" w:hAnsi="Cambria" w:cs="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9"/>
    <w:locked/>
    <w:rsid w:val="009318C6"/>
    <w:rPr>
      <w:rFonts w:ascii="Cambria" w:hAnsi="Cambria" w:cs="Cambria"/>
      <w:b/>
      <w:bCs/>
      <w:color w:val="4F81BD"/>
      <w:sz w:val="26"/>
      <w:szCs w:val="26"/>
    </w:rPr>
  </w:style>
  <w:style w:type="paragraph" w:styleId="Odsekzoznamu">
    <w:name w:val="List Paragraph"/>
    <w:basedOn w:val="Normlny"/>
    <w:uiPriority w:val="99"/>
    <w:qFormat/>
    <w:rsid w:val="005A7EEB"/>
    <w:pPr>
      <w:ind w:left="720"/>
    </w:pPr>
  </w:style>
  <w:style w:type="paragraph" w:styleId="Popis">
    <w:name w:val="caption"/>
    <w:basedOn w:val="Normlny"/>
    <w:next w:val="Normlny"/>
    <w:uiPriority w:val="99"/>
    <w:qFormat/>
    <w:rsid w:val="009318C6"/>
    <w:pPr>
      <w:spacing w:line="240" w:lineRule="auto"/>
    </w:pPr>
    <w:rPr>
      <w:b/>
      <w:bCs/>
      <w:color w:val="4F81BD"/>
      <w:sz w:val="18"/>
      <w:szCs w:val="18"/>
      <w:lang w:val="mn-MN"/>
    </w:rPr>
  </w:style>
  <w:style w:type="paragraph" w:styleId="Textbubliny">
    <w:name w:val="Balloon Text"/>
    <w:basedOn w:val="Normlny"/>
    <w:link w:val="TextbublinyChar"/>
    <w:uiPriority w:val="99"/>
    <w:semiHidden/>
    <w:rsid w:val="009318C6"/>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9318C6"/>
    <w:rPr>
      <w:rFonts w:ascii="Tahoma" w:hAnsi="Tahoma" w:cs="Tahoma"/>
      <w:sz w:val="16"/>
      <w:szCs w:val="16"/>
    </w:rPr>
  </w:style>
  <w:style w:type="paragraph" w:styleId="Normlnywebov">
    <w:name w:val="Normal (Web)"/>
    <w:basedOn w:val="Normlny"/>
    <w:uiPriority w:val="99"/>
    <w:rsid w:val="00F940D8"/>
    <w:pPr>
      <w:spacing w:before="100" w:beforeAutospacing="1" w:after="100" w:afterAutospacing="1" w:line="240" w:lineRule="auto"/>
    </w:pPr>
    <w:rPr>
      <w:sz w:val="24"/>
      <w:szCs w:val="24"/>
      <w:lang w:val="sk-SK" w:eastAsia="sk-SK"/>
    </w:rPr>
  </w:style>
  <w:style w:type="paragraph" w:styleId="Zkladntext">
    <w:name w:val="Body Text"/>
    <w:basedOn w:val="Normlny"/>
    <w:link w:val="ZkladntextChar"/>
    <w:uiPriority w:val="99"/>
    <w:rsid w:val="00183F7D"/>
    <w:pPr>
      <w:suppressAutoHyphens/>
      <w:spacing w:after="120" w:line="240" w:lineRule="auto"/>
    </w:pPr>
    <w:rPr>
      <w:sz w:val="24"/>
      <w:szCs w:val="24"/>
      <w:lang w:val="sk-SK" w:eastAsia="ar-SA"/>
    </w:rPr>
  </w:style>
  <w:style w:type="character" w:customStyle="1" w:styleId="ZkladntextChar">
    <w:name w:val="Základný text Char"/>
    <w:link w:val="Zkladntext"/>
    <w:uiPriority w:val="99"/>
    <w:semiHidden/>
    <w:locked/>
    <w:rsid w:val="00E250B3"/>
    <w:rPr>
      <w:lang w:val="en-US" w:eastAsia="en-US"/>
    </w:rPr>
  </w:style>
  <w:style w:type="paragraph" w:customStyle="1" w:styleId="Odsekzoznamu1">
    <w:name w:val="Odsek zoznamu1"/>
    <w:basedOn w:val="Normlny"/>
    <w:uiPriority w:val="99"/>
    <w:rsid w:val="00967DAA"/>
    <w:pPr>
      <w:spacing w:after="0" w:line="240" w:lineRule="auto"/>
      <w:ind w:left="720"/>
    </w:pPr>
    <w:rPr>
      <w:sz w:val="18"/>
      <w:szCs w:val="18"/>
      <w:lang w:val="en-GB"/>
    </w:rPr>
  </w:style>
  <w:style w:type="character" w:styleId="Hypertextovprepojenie">
    <w:name w:val="Hyperlink"/>
    <w:uiPriority w:val="99"/>
    <w:rsid w:val="00503885"/>
    <w:rPr>
      <w:color w:val="0000FF"/>
      <w:u w:val="single"/>
    </w:rPr>
  </w:style>
  <w:style w:type="character" w:styleId="Siln">
    <w:name w:val="Strong"/>
    <w:uiPriority w:val="99"/>
    <w:qFormat/>
    <w:locked/>
    <w:rsid w:val="00503885"/>
    <w:rPr>
      <w:b/>
      <w:bCs/>
    </w:rPr>
  </w:style>
  <w:style w:type="character" w:customStyle="1" w:styleId="EndnoteTextChar1">
    <w:name w:val="Endnote Text Char1"/>
    <w:uiPriority w:val="99"/>
    <w:locked/>
    <w:rsid w:val="0088709B"/>
    <w:rPr>
      <w:sz w:val="24"/>
      <w:szCs w:val="24"/>
      <w:lang w:val="cs-CZ" w:eastAsia="cs-CZ"/>
    </w:rPr>
  </w:style>
  <w:style w:type="paragraph" w:styleId="Textvysvetlivky">
    <w:name w:val="endnote text"/>
    <w:basedOn w:val="Normlny"/>
    <w:link w:val="TextvysvetlivkyChar"/>
    <w:autoRedefine/>
    <w:uiPriority w:val="99"/>
    <w:semiHidden/>
    <w:rsid w:val="0088709B"/>
    <w:pPr>
      <w:spacing w:after="0" w:line="240" w:lineRule="auto"/>
      <w:ind w:left="360" w:hanging="360"/>
      <w:jc w:val="both"/>
    </w:pPr>
    <w:rPr>
      <w:sz w:val="24"/>
      <w:szCs w:val="24"/>
      <w:lang w:val="cs-CZ" w:eastAsia="cs-CZ"/>
    </w:rPr>
  </w:style>
  <w:style w:type="character" w:customStyle="1" w:styleId="TextvysvetlivkyChar">
    <w:name w:val="Text vysvetlivky Char"/>
    <w:link w:val="Textvysvetlivky"/>
    <w:uiPriority w:val="99"/>
    <w:semiHidden/>
    <w:locked/>
    <w:rsid w:val="00C0290E"/>
    <w:rPr>
      <w:sz w:val="20"/>
      <w:szCs w:val="20"/>
      <w:lang w:val="en-US" w:eastAsia="en-US"/>
    </w:rPr>
  </w:style>
  <w:style w:type="paragraph" w:customStyle="1" w:styleId="StylPrvndek127cm">
    <w:name w:val="Styl První řádek:  127 cm"/>
    <w:basedOn w:val="Normlny"/>
    <w:autoRedefine/>
    <w:uiPriority w:val="99"/>
    <w:rsid w:val="0088709B"/>
    <w:pPr>
      <w:tabs>
        <w:tab w:val="left" w:pos="0"/>
      </w:tabs>
      <w:spacing w:after="0" w:line="240" w:lineRule="auto"/>
      <w:jc w:val="both"/>
    </w:pPr>
    <w:rPr>
      <w:lang w:val="cs-CZ" w:eastAsia="cs-CZ"/>
    </w:rPr>
  </w:style>
  <w:style w:type="character" w:customStyle="1" w:styleId="st">
    <w:name w:val="st"/>
    <w:basedOn w:val="Predvolenpsmoodseku"/>
    <w:uiPriority w:val="99"/>
    <w:rsid w:val="0040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432024">
      <w:marLeft w:val="0"/>
      <w:marRight w:val="0"/>
      <w:marTop w:val="0"/>
      <w:marBottom w:val="0"/>
      <w:divBdr>
        <w:top w:val="none" w:sz="0" w:space="0" w:color="auto"/>
        <w:left w:val="none" w:sz="0" w:space="0" w:color="auto"/>
        <w:bottom w:val="none" w:sz="0" w:space="0" w:color="auto"/>
        <w:right w:val="none" w:sz="0" w:space="0" w:color="auto"/>
      </w:divBdr>
    </w:div>
    <w:div w:id="1162432025">
      <w:marLeft w:val="0"/>
      <w:marRight w:val="0"/>
      <w:marTop w:val="0"/>
      <w:marBottom w:val="0"/>
      <w:divBdr>
        <w:top w:val="none" w:sz="0" w:space="0" w:color="auto"/>
        <w:left w:val="none" w:sz="0" w:space="0" w:color="auto"/>
        <w:bottom w:val="none" w:sz="0" w:space="0" w:color="auto"/>
        <w:right w:val="none" w:sz="0" w:space="0" w:color="auto"/>
      </w:divBdr>
    </w:div>
    <w:div w:id="1162432026">
      <w:marLeft w:val="0"/>
      <w:marRight w:val="0"/>
      <w:marTop w:val="0"/>
      <w:marBottom w:val="0"/>
      <w:divBdr>
        <w:top w:val="none" w:sz="0" w:space="0" w:color="auto"/>
        <w:left w:val="none" w:sz="0" w:space="0" w:color="auto"/>
        <w:bottom w:val="none" w:sz="0" w:space="0" w:color="auto"/>
        <w:right w:val="none" w:sz="0" w:space="0" w:color="auto"/>
      </w:divBdr>
    </w:div>
    <w:div w:id="1162432027">
      <w:marLeft w:val="0"/>
      <w:marRight w:val="0"/>
      <w:marTop w:val="0"/>
      <w:marBottom w:val="0"/>
      <w:divBdr>
        <w:top w:val="none" w:sz="0" w:space="0" w:color="auto"/>
        <w:left w:val="none" w:sz="0" w:space="0" w:color="auto"/>
        <w:bottom w:val="none" w:sz="0" w:space="0" w:color="auto"/>
        <w:right w:val="none" w:sz="0" w:space="0" w:color="auto"/>
      </w:divBdr>
    </w:div>
    <w:div w:id="1162432035">
      <w:marLeft w:val="0"/>
      <w:marRight w:val="0"/>
      <w:marTop w:val="0"/>
      <w:marBottom w:val="0"/>
      <w:divBdr>
        <w:top w:val="none" w:sz="0" w:space="0" w:color="auto"/>
        <w:left w:val="none" w:sz="0" w:space="0" w:color="auto"/>
        <w:bottom w:val="none" w:sz="0" w:space="0" w:color="auto"/>
        <w:right w:val="none" w:sz="0" w:space="0" w:color="auto"/>
      </w:divBdr>
      <w:divsChild>
        <w:div w:id="1162432031">
          <w:marLeft w:val="0"/>
          <w:marRight w:val="0"/>
          <w:marTop w:val="0"/>
          <w:marBottom w:val="0"/>
          <w:divBdr>
            <w:top w:val="none" w:sz="0" w:space="0" w:color="auto"/>
            <w:left w:val="none" w:sz="0" w:space="0" w:color="auto"/>
            <w:bottom w:val="none" w:sz="0" w:space="0" w:color="auto"/>
            <w:right w:val="none" w:sz="0" w:space="0" w:color="auto"/>
          </w:divBdr>
          <w:divsChild>
            <w:div w:id="1162432028">
              <w:marLeft w:val="0"/>
              <w:marRight w:val="0"/>
              <w:marTop w:val="0"/>
              <w:marBottom w:val="0"/>
              <w:divBdr>
                <w:top w:val="none" w:sz="0" w:space="0" w:color="auto"/>
                <w:left w:val="none" w:sz="0" w:space="0" w:color="auto"/>
                <w:bottom w:val="none" w:sz="0" w:space="0" w:color="auto"/>
                <w:right w:val="none" w:sz="0" w:space="0" w:color="auto"/>
              </w:divBdr>
            </w:div>
            <w:div w:id="1162432029">
              <w:marLeft w:val="0"/>
              <w:marRight w:val="0"/>
              <w:marTop w:val="0"/>
              <w:marBottom w:val="0"/>
              <w:divBdr>
                <w:top w:val="none" w:sz="0" w:space="0" w:color="auto"/>
                <w:left w:val="none" w:sz="0" w:space="0" w:color="auto"/>
                <w:bottom w:val="none" w:sz="0" w:space="0" w:color="auto"/>
                <w:right w:val="none" w:sz="0" w:space="0" w:color="auto"/>
              </w:divBdr>
            </w:div>
            <w:div w:id="1162432030">
              <w:marLeft w:val="0"/>
              <w:marRight w:val="0"/>
              <w:marTop w:val="0"/>
              <w:marBottom w:val="0"/>
              <w:divBdr>
                <w:top w:val="none" w:sz="0" w:space="0" w:color="auto"/>
                <w:left w:val="none" w:sz="0" w:space="0" w:color="auto"/>
                <w:bottom w:val="none" w:sz="0" w:space="0" w:color="auto"/>
                <w:right w:val="none" w:sz="0" w:space="0" w:color="auto"/>
              </w:divBdr>
            </w:div>
            <w:div w:id="1162432032">
              <w:marLeft w:val="0"/>
              <w:marRight w:val="0"/>
              <w:marTop w:val="0"/>
              <w:marBottom w:val="0"/>
              <w:divBdr>
                <w:top w:val="none" w:sz="0" w:space="0" w:color="auto"/>
                <w:left w:val="none" w:sz="0" w:space="0" w:color="auto"/>
                <w:bottom w:val="none" w:sz="0" w:space="0" w:color="auto"/>
                <w:right w:val="none" w:sz="0" w:space="0" w:color="auto"/>
              </w:divBdr>
            </w:div>
            <w:div w:id="1162432033">
              <w:marLeft w:val="0"/>
              <w:marRight w:val="0"/>
              <w:marTop w:val="0"/>
              <w:marBottom w:val="0"/>
              <w:divBdr>
                <w:top w:val="none" w:sz="0" w:space="0" w:color="auto"/>
                <w:left w:val="none" w:sz="0" w:space="0" w:color="auto"/>
                <w:bottom w:val="none" w:sz="0" w:space="0" w:color="auto"/>
                <w:right w:val="none" w:sz="0" w:space="0" w:color="auto"/>
              </w:divBdr>
            </w:div>
            <w:div w:id="11624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32036">
      <w:marLeft w:val="0"/>
      <w:marRight w:val="0"/>
      <w:marTop w:val="0"/>
      <w:marBottom w:val="0"/>
      <w:divBdr>
        <w:top w:val="none" w:sz="0" w:space="0" w:color="auto"/>
        <w:left w:val="none" w:sz="0" w:space="0" w:color="auto"/>
        <w:bottom w:val="none" w:sz="0" w:space="0" w:color="auto"/>
        <w:right w:val="none" w:sz="0" w:space="0" w:color="auto"/>
      </w:divBdr>
    </w:div>
    <w:div w:id="1162432037">
      <w:marLeft w:val="0"/>
      <w:marRight w:val="0"/>
      <w:marTop w:val="0"/>
      <w:marBottom w:val="0"/>
      <w:divBdr>
        <w:top w:val="none" w:sz="0" w:space="0" w:color="auto"/>
        <w:left w:val="none" w:sz="0" w:space="0" w:color="auto"/>
        <w:bottom w:val="none" w:sz="0" w:space="0" w:color="auto"/>
        <w:right w:val="none" w:sz="0" w:space="0" w:color="auto"/>
      </w:divBdr>
    </w:div>
    <w:div w:id="1162432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kzp.sk/" TargetMode="External"/><Relationship Id="rId5" Type="http://schemas.openxmlformats.org/officeDocument/2006/relationships/hyperlink" Target="https://enviroportal.sk/uploads/files/EZ/spsez2016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762</Words>
  <Characters>4345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ESTABLISH GEODATABASE OF MILITARY CONTAMINATED </vt:lpstr>
    </vt:vector>
  </TitlesOfParts>
  <Company>EIC</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 GEODATABASE OF MILITARY CONTAMINATED </dc:title>
  <dc:subject/>
  <dc:creator>User</dc:creator>
  <cp:keywords/>
  <dc:description/>
  <cp:lastModifiedBy>Elena Bradiaková</cp:lastModifiedBy>
  <cp:revision>15</cp:revision>
  <dcterms:created xsi:type="dcterms:W3CDTF">2017-02-06T14:05:00Z</dcterms:created>
  <dcterms:modified xsi:type="dcterms:W3CDTF">2017-10-27T13:25:00Z</dcterms:modified>
</cp:coreProperties>
</file>